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4F" w:rsidRDefault="003C2F4F" w:rsidP="00F901B7">
      <w:pPr>
        <w:ind w:leftChars="-270" w:right="360" w:hangingChars="270" w:hanging="567"/>
        <w:rPr>
          <w:rFonts w:eastAsia="黑体"/>
          <w:bCs/>
          <w:color w:val="000000"/>
          <w:szCs w:val="21"/>
        </w:rPr>
      </w:pPr>
      <w:r>
        <w:rPr>
          <w:rFonts w:eastAsia="黑体" w:hint="eastAsia"/>
          <w:bCs/>
          <w:color w:val="000000"/>
          <w:szCs w:val="21"/>
        </w:rPr>
        <w:t>QC897-201</w:t>
      </w:r>
      <w:r w:rsidR="005D47CD">
        <w:rPr>
          <w:rFonts w:eastAsia="黑体" w:hint="eastAsia"/>
          <w:bCs/>
          <w:color w:val="000000"/>
          <w:szCs w:val="21"/>
        </w:rPr>
        <w:t>7/00</w:t>
      </w:r>
    </w:p>
    <w:p w:rsidR="003A3478" w:rsidRPr="003A3478" w:rsidRDefault="003A3478" w:rsidP="00F901B7">
      <w:pPr>
        <w:ind w:right="990"/>
        <w:jc w:val="right"/>
        <w:rPr>
          <w:rFonts w:eastAsia="黑体"/>
          <w:bCs/>
          <w:color w:val="000000"/>
          <w:szCs w:val="21"/>
        </w:rPr>
      </w:pPr>
      <w:r w:rsidRPr="003A3478">
        <w:rPr>
          <w:rFonts w:eastAsia="黑体" w:hint="eastAsia"/>
          <w:bCs/>
          <w:color w:val="000000"/>
          <w:szCs w:val="21"/>
        </w:rPr>
        <w:t>项目受理编号：</w:t>
      </w:r>
    </w:p>
    <w:p w:rsidR="003A3478" w:rsidRPr="00E20E74" w:rsidRDefault="003A3478" w:rsidP="000A21FD">
      <w:pPr>
        <w:spacing w:beforeLines="50" w:before="156"/>
        <w:jc w:val="center"/>
        <w:rPr>
          <w:rFonts w:eastAsia="黑体"/>
          <w:b/>
          <w:bCs/>
          <w:color w:val="000000"/>
          <w:sz w:val="36"/>
        </w:rPr>
      </w:pPr>
      <w:r>
        <w:rPr>
          <w:rFonts w:eastAsia="黑体" w:hint="eastAsia"/>
          <w:b/>
          <w:bCs/>
          <w:color w:val="000000"/>
          <w:sz w:val="36"/>
        </w:rPr>
        <w:t>国家防爆设备质量监督检验中心</w:t>
      </w:r>
      <w:r w:rsidR="00B97269">
        <w:rPr>
          <w:rFonts w:eastAsia="黑体" w:hint="eastAsia"/>
          <w:b/>
          <w:bCs/>
          <w:color w:val="000000"/>
          <w:sz w:val="36"/>
        </w:rPr>
        <w:t>（广东）</w:t>
      </w:r>
    </w:p>
    <w:p w:rsidR="003A3478" w:rsidRDefault="00A03C7B" w:rsidP="003A3478">
      <w:pPr>
        <w:jc w:val="center"/>
        <w:rPr>
          <w:color w:val="000000"/>
          <w:sz w:val="44"/>
        </w:rPr>
      </w:pPr>
      <w:r>
        <w:rPr>
          <w:rFonts w:eastAsia="黑体" w:hint="eastAsia"/>
          <w:b/>
          <w:bCs/>
          <w:color w:val="000000"/>
          <w:sz w:val="36"/>
        </w:rPr>
        <w:t>防爆设备</w:t>
      </w:r>
      <w:r w:rsidR="003A3478">
        <w:rPr>
          <w:rFonts w:eastAsia="黑体" w:hint="eastAsia"/>
          <w:b/>
          <w:bCs/>
          <w:color w:val="000000"/>
          <w:sz w:val="36"/>
        </w:rPr>
        <w:t>检验</w:t>
      </w:r>
      <w:r w:rsidR="00E012AE">
        <w:rPr>
          <w:rFonts w:eastAsia="黑体" w:hint="eastAsia"/>
          <w:b/>
          <w:bCs/>
          <w:color w:val="000000"/>
          <w:sz w:val="36"/>
        </w:rPr>
        <w:t>申请单</w:t>
      </w:r>
    </w:p>
    <w:p w:rsidR="003A3478" w:rsidRDefault="003A3478" w:rsidP="003A3478">
      <w:pPr>
        <w:spacing w:line="0" w:lineRule="atLeast"/>
        <w:ind w:leftChars="-472" w:left="-991" w:firstLineChars="250" w:firstLine="450"/>
        <w:rPr>
          <w:rFonts w:ascii="黑体" w:eastAsia="黑体" w:hAnsi="Arial" w:cs="Arial"/>
          <w:color w:val="000000"/>
          <w:sz w:val="18"/>
        </w:rPr>
      </w:pPr>
      <w:r>
        <w:rPr>
          <w:rFonts w:ascii="黑体" w:eastAsia="黑体" w:hint="eastAsia"/>
          <w:color w:val="000000"/>
          <w:sz w:val="18"/>
        </w:rPr>
        <w:t>本委托书</w:t>
      </w:r>
      <w:r>
        <w:rPr>
          <w:rFonts w:ascii="黑体" w:eastAsia="黑体" w:hAnsi="Arial" w:cs="Arial" w:hint="eastAsia"/>
          <w:color w:val="000000"/>
          <w:sz w:val="18"/>
        </w:rPr>
        <w:t>共</w:t>
      </w:r>
      <w:r>
        <w:rPr>
          <w:rFonts w:ascii="黑体" w:eastAsia="黑体" w:hint="eastAsia"/>
          <w:color w:val="000000"/>
          <w:sz w:val="18"/>
        </w:rPr>
        <w:t>一式</w:t>
      </w:r>
      <w:r w:rsidR="00227CB4">
        <w:rPr>
          <w:rFonts w:ascii="黑体" w:eastAsia="黑体" w:hint="eastAsia"/>
          <w:color w:val="000000"/>
          <w:sz w:val="18"/>
        </w:rPr>
        <w:t>两</w:t>
      </w:r>
      <w:r>
        <w:rPr>
          <w:rFonts w:ascii="黑体" w:eastAsia="黑体" w:hint="eastAsia"/>
          <w:color w:val="000000"/>
          <w:sz w:val="18"/>
        </w:rPr>
        <w:t>份，作为出具报告的依据，对于符合要求的</w:t>
      </w:r>
      <w:r w:rsidR="00227CB4">
        <w:rPr>
          <w:rFonts w:ascii="黑体" w:eastAsia="黑体" w:hint="eastAsia"/>
          <w:color w:val="000000"/>
          <w:sz w:val="18"/>
        </w:rPr>
        <w:t>在</w:t>
      </w:r>
      <w:r>
        <w:rPr>
          <w:rFonts w:ascii="黑体" w:eastAsia="黑体" w:hint="eastAsia"/>
          <w:color w:val="000000"/>
          <w:sz w:val="18"/>
        </w:rPr>
        <w:t>“□”打“√”；</w:t>
      </w:r>
      <w:r>
        <w:rPr>
          <w:rFonts w:ascii="黑体" w:eastAsia="黑体" w:hAnsi="Arial" w:cs="Arial" w:hint="eastAsia"/>
          <w:color w:val="000000"/>
          <w:sz w:val="18"/>
        </w:rPr>
        <w:t>〈带“*”为必填项目〉</w:t>
      </w:r>
    </w:p>
    <w:p w:rsidR="003A3478" w:rsidRDefault="003A3478" w:rsidP="003A3478">
      <w:pPr>
        <w:spacing w:line="0" w:lineRule="atLeast"/>
        <w:ind w:firstLineChars="200" w:firstLine="200"/>
        <w:rPr>
          <w:rFonts w:ascii="黑体" w:eastAsia="黑体" w:hAnsi="Arial" w:cs="Arial"/>
          <w:color w:val="000000"/>
          <w:sz w:val="10"/>
        </w:rPr>
      </w:pPr>
    </w:p>
    <w:tbl>
      <w:tblPr>
        <w:tblW w:w="10591" w:type="dxa"/>
        <w:jc w:val="center"/>
        <w:tblInd w:w="108" w:type="dxa"/>
        <w:tblBorders>
          <w:top w:val="single" w:sz="4" w:space="0" w:color="008000"/>
          <w:left w:val="single" w:sz="4" w:space="0" w:color="auto"/>
          <w:bottom w:val="single" w:sz="4" w:space="0" w:color="008000"/>
          <w:right w:val="single" w:sz="4" w:space="0" w:color="auto"/>
          <w:insideH w:val="single" w:sz="4" w:space="0" w:color="008000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13"/>
        <w:gridCol w:w="4275"/>
        <w:gridCol w:w="5231"/>
      </w:tblGrid>
      <w:tr w:rsidR="00A64B4B" w:rsidTr="00A64B4B">
        <w:trPr>
          <w:trHeight w:val="1138"/>
          <w:jc w:val="center"/>
        </w:trPr>
        <w:tc>
          <w:tcPr>
            <w:tcW w:w="10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64B4B" w:rsidRDefault="00A64B4B" w:rsidP="00071C0A">
            <w:pPr>
              <w:jc w:val="center"/>
              <w:rPr>
                <w:rFonts w:ascii="黑体" w:eastAsia="黑体" w:hAnsi="Arial" w:cs="Arial"/>
                <w:color w:val="000000"/>
                <w:sz w:val="24"/>
              </w:rPr>
            </w:pPr>
            <w:r>
              <w:rPr>
                <w:rFonts w:ascii="黑体" w:eastAsia="黑体" w:hAnsi="Arial" w:cs="Arial" w:hint="eastAsia"/>
                <w:color w:val="000000"/>
                <w:sz w:val="24"/>
              </w:rPr>
              <w:t>委托</w:t>
            </w:r>
          </w:p>
          <w:p w:rsidR="00A64B4B" w:rsidRDefault="00A64B4B" w:rsidP="00071C0A">
            <w:pPr>
              <w:jc w:val="center"/>
              <w:rPr>
                <w:rFonts w:ascii="黑体" w:eastAsia="黑体" w:hAnsi="Arial" w:cs="Arial"/>
                <w:color w:val="000000"/>
                <w:sz w:val="24"/>
              </w:rPr>
            </w:pPr>
            <w:r>
              <w:rPr>
                <w:rFonts w:ascii="黑体" w:eastAsia="黑体" w:hAnsi="Arial" w:cs="Arial" w:hint="eastAsia"/>
                <w:color w:val="000000"/>
                <w:sz w:val="24"/>
              </w:rPr>
              <w:t>单位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64B4B" w:rsidRPr="003A3478" w:rsidRDefault="00A64B4B" w:rsidP="00071C0A">
            <w:pPr>
              <w:widowControl/>
              <w:jc w:val="left"/>
              <w:rPr>
                <w:rFonts w:ascii="黑体" w:eastAsia="黑体" w:hAnsi="Arial" w:cs="Arial"/>
                <w:color w:val="000000"/>
                <w:szCs w:val="21"/>
              </w:rPr>
            </w:pPr>
            <w:r w:rsidRPr="003A3478">
              <w:rPr>
                <w:rFonts w:ascii="黑体" w:eastAsia="黑体" w:hAnsi="Arial" w:cs="Arial" w:hint="eastAsia"/>
                <w:color w:val="000000"/>
                <w:szCs w:val="21"/>
              </w:rPr>
              <w:t>*名称：</w:t>
            </w:r>
            <w:r w:rsidR="005D47CD">
              <w:rPr>
                <w:rFonts w:ascii="黑体" w:eastAsia="黑体" w:hAnsi="Arial" w:cs="Arial" w:hint="eastAsia"/>
                <w:color w:val="000000"/>
                <w:szCs w:val="21"/>
              </w:rPr>
              <w:t>深圳固安防爆科技有限公司</w:t>
            </w:r>
          </w:p>
          <w:p w:rsidR="00A64B4B" w:rsidRPr="003A3478" w:rsidRDefault="00A64B4B" w:rsidP="00071C0A">
            <w:pPr>
              <w:widowControl/>
              <w:jc w:val="left"/>
              <w:rPr>
                <w:rFonts w:ascii="黑体" w:eastAsia="黑体" w:hAnsi="Arial" w:cs="Arial"/>
                <w:color w:val="000000"/>
                <w:szCs w:val="21"/>
              </w:rPr>
            </w:pPr>
            <w:r w:rsidRPr="003A3478">
              <w:rPr>
                <w:rFonts w:ascii="黑体" w:eastAsia="黑体" w:hAnsi="Arial" w:cs="Arial" w:hint="eastAsia"/>
                <w:color w:val="000000"/>
                <w:szCs w:val="21"/>
              </w:rPr>
              <w:t>地址：</w:t>
            </w:r>
            <w:r w:rsidR="005D47CD">
              <w:rPr>
                <w:rFonts w:ascii="黑体" w:eastAsia="黑体" w:hAnsi="Arial" w:cs="Arial" w:hint="eastAsia"/>
                <w:color w:val="000000"/>
                <w:szCs w:val="21"/>
              </w:rPr>
              <w:t>深圳市南山区美年广场5栋601C</w:t>
            </w:r>
          </w:p>
          <w:p w:rsidR="00A64B4B" w:rsidRDefault="00A64B4B" w:rsidP="00071C0A">
            <w:pPr>
              <w:rPr>
                <w:rFonts w:ascii="黑体" w:eastAsia="黑体" w:hAnsi="Arial" w:cs="Arial"/>
                <w:color w:val="000000"/>
                <w:szCs w:val="21"/>
              </w:rPr>
            </w:pPr>
            <w:r w:rsidRPr="003A3478">
              <w:rPr>
                <w:rFonts w:ascii="黑体" w:eastAsia="黑体" w:hAnsi="Arial" w:cs="Arial" w:hint="eastAsia"/>
                <w:color w:val="000000"/>
                <w:szCs w:val="21"/>
              </w:rPr>
              <w:t>*开票名称及税号：</w:t>
            </w:r>
          </w:p>
          <w:p w:rsidR="00DE66CE" w:rsidRPr="003A3478" w:rsidRDefault="00DE66CE" w:rsidP="00071C0A">
            <w:pPr>
              <w:rPr>
                <w:rFonts w:ascii="黑体" w:eastAsia="黑体" w:hAnsi="Arial" w:cs="Arial"/>
                <w:color w:val="000000"/>
                <w:szCs w:val="21"/>
              </w:rPr>
            </w:pPr>
          </w:p>
        </w:tc>
        <w:tc>
          <w:tcPr>
            <w:tcW w:w="523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64B4B" w:rsidRPr="003A3478" w:rsidRDefault="00A64B4B" w:rsidP="00071C0A">
            <w:pPr>
              <w:rPr>
                <w:rFonts w:ascii="黑体" w:eastAsia="黑体" w:hAnsi="Arial" w:cs="Arial"/>
                <w:color w:val="000000"/>
                <w:szCs w:val="21"/>
              </w:rPr>
            </w:pPr>
            <w:r w:rsidRPr="003A3478">
              <w:rPr>
                <w:rFonts w:ascii="黑体" w:eastAsia="黑体" w:hAnsi="Arial" w:cs="Arial" w:hint="eastAsia"/>
                <w:color w:val="000000"/>
                <w:szCs w:val="21"/>
              </w:rPr>
              <w:t>*联系人：</w:t>
            </w:r>
            <w:r w:rsidR="005D47CD">
              <w:rPr>
                <w:rFonts w:ascii="黑体" w:eastAsia="黑体" w:hAnsi="Arial" w:cs="Arial" w:hint="eastAsia"/>
                <w:color w:val="000000"/>
                <w:szCs w:val="21"/>
              </w:rPr>
              <w:t>陈岳清</w:t>
            </w:r>
            <w:r w:rsidRPr="003A3478">
              <w:rPr>
                <w:rFonts w:ascii="黑体" w:eastAsia="黑体" w:hAnsi="Arial" w:cs="Arial" w:hint="eastAsia"/>
                <w:color w:val="000000"/>
                <w:szCs w:val="21"/>
              </w:rPr>
              <w:t xml:space="preserve">  </w:t>
            </w:r>
            <w:r w:rsidR="005D47CD">
              <w:rPr>
                <w:rFonts w:ascii="黑体" w:eastAsia="黑体" w:hAnsi="Arial" w:cs="Arial" w:hint="eastAsia"/>
                <w:color w:val="000000"/>
                <w:szCs w:val="21"/>
              </w:rPr>
              <w:t xml:space="preserve"> </w:t>
            </w:r>
            <w:r w:rsidRPr="003A3478">
              <w:rPr>
                <w:rFonts w:ascii="黑体" w:eastAsia="黑体" w:hAnsi="Arial" w:cs="Arial" w:hint="eastAsia"/>
                <w:color w:val="000000"/>
                <w:szCs w:val="21"/>
              </w:rPr>
              <w:t xml:space="preserve"> *</w:t>
            </w:r>
            <w:r w:rsidR="005D47CD">
              <w:rPr>
                <w:rFonts w:ascii="黑体" w:eastAsia="黑体" w:hAnsi="Arial" w:cs="Arial" w:hint="eastAsia"/>
                <w:color w:val="000000"/>
                <w:szCs w:val="21"/>
              </w:rPr>
              <w:t>手  机</w:t>
            </w:r>
            <w:r w:rsidRPr="003A3478">
              <w:rPr>
                <w:rFonts w:ascii="黑体" w:eastAsia="黑体" w:hAnsi="Arial" w:cs="Arial" w:hint="eastAsia"/>
                <w:color w:val="000000"/>
                <w:szCs w:val="21"/>
              </w:rPr>
              <w:t>：</w:t>
            </w:r>
            <w:r w:rsidR="005D47CD">
              <w:rPr>
                <w:rFonts w:ascii="黑体" w:eastAsia="黑体" w:hAnsi="Arial" w:cs="Arial" w:hint="eastAsia"/>
                <w:color w:val="000000"/>
                <w:szCs w:val="21"/>
              </w:rPr>
              <w:t>13923700435</w:t>
            </w:r>
          </w:p>
          <w:p w:rsidR="00A64B4B" w:rsidRPr="003A3478" w:rsidRDefault="00A64B4B" w:rsidP="00071C0A">
            <w:pPr>
              <w:rPr>
                <w:rFonts w:ascii="黑体" w:eastAsia="黑体" w:hAnsi="Arial" w:cs="Arial"/>
                <w:color w:val="000000"/>
                <w:szCs w:val="21"/>
              </w:rPr>
            </w:pPr>
            <w:bookmarkStart w:id="0" w:name="_GoBack"/>
            <w:r w:rsidRPr="003A3478">
              <w:rPr>
                <w:rFonts w:ascii="黑体" w:eastAsia="黑体" w:hAnsi="Arial" w:cs="Arial" w:hint="eastAsia"/>
                <w:color w:val="000000"/>
                <w:szCs w:val="21"/>
              </w:rPr>
              <w:t>*邮政编码</w:t>
            </w:r>
            <w:r>
              <w:rPr>
                <w:rFonts w:ascii="黑体" w:eastAsia="黑体" w:hAnsi="Arial" w:cs="Arial" w:hint="eastAsia"/>
                <w:color w:val="000000"/>
                <w:szCs w:val="21"/>
              </w:rPr>
              <w:t xml:space="preserve">: </w:t>
            </w:r>
            <w:r w:rsidR="005D47CD">
              <w:rPr>
                <w:rFonts w:ascii="黑体" w:eastAsia="黑体" w:hAnsi="Arial" w:cs="Arial" w:hint="eastAsia"/>
                <w:color w:val="000000"/>
                <w:szCs w:val="21"/>
              </w:rPr>
              <w:t>518067</w:t>
            </w:r>
            <w:r>
              <w:rPr>
                <w:rFonts w:ascii="黑体" w:eastAsia="黑体" w:hAnsi="Arial" w:cs="Arial" w:hint="eastAsia"/>
                <w:color w:val="000000"/>
                <w:szCs w:val="21"/>
              </w:rPr>
              <w:t xml:space="preserve">  </w:t>
            </w:r>
            <w:r w:rsidRPr="003A3478">
              <w:rPr>
                <w:rFonts w:ascii="黑体" w:eastAsia="黑体" w:hAnsi="Arial" w:cs="Arial" w:hint="eastAsia"/>
                <w:color w:val="000000"/>
                <w:szCs w:val="21"/>
              </w:rPr>
              <w:t>*</w:t>
            </w:r>
            <w:r w:rsidR="005D47CD">
              <w:rPr>
                <w:rFonts w:ascii="黑体" w:eastAsia="黑体" w:hAnsi="Arial" w:cs="Arial" w:hint="eastAsia"/>
                <w:color w:val="000000"/>
                <w:szCs w:val="21"/>
              </w:rPr>
              <w:t>电  话</w:t>
            </w:r>
            <w:r w:rsidRPr="003A3478">
              <w:rPr>
                <w:rFonts w:ascii="黑体" w:eastAsia="黑体" w:hAnsi="Arial" w:cs="Arial" w:hint="eastAsia"/>
                <w:color w:val="000000"/>
                <w:szCs w:val="21"/>
              </w:rPr>
              <w:t>：</w:t>
            </w:r>
            <w:r w:rsidR="005D47CD">
              <w:rPr>
                <w:rFonts w:ascii="黑体" w:eastAsia="黑体" w:hAnsi="Arial" w:cs="Arial" w:hint="eastAsia"/>
                <w:color w:val="000000"/>
                <w:szCs w:val="21"/>
              </w:rPr>
              <w:t>0755-26606435</w:t>
            </w:r>
          </w:p>
          <w:p w:rsidR="00A64B4B" w:rsidRPr="003A3478" w:rsidRDefault="00A64B4B" w:rsidP="003A3478">
            <w:pPr>
              <w:ind w:firstLineChars="50" w:firstLine="105"/>
              <w:rPr>
                <w:rFonts w:ascii="黑体" w:eastAsia="黑体" w:hAnsi="Arial" w:cs="Arial"/>
                <w:color w:val="000000"/>
                <w:szCs w:val="21"/>
              </w:rPr>
            </w:pPr>
            <w:r w:rsidRPr="003A3478">
              <w:rPr>
                <w:rFonts w:ascii="黑体" w:eastAsia="黑体" w:hAnsi="Arial" w:cs="Arial" w:hint="eastAsia"/>
                <w:color w:val="000000"/>
                <w:szCs w:val="21"/>
              </w:rPr>
              <w:t>E-</w:t>
            </w:r>
            <w:r w:rsidRPr="003A3478">
              <w:rPr>
                <w:rFonts w:ascii="黑体" w:eastAsia="黑体" w:hAnsi="Arial" w:cs="Arial"/>
                <w:color w:val="000000"/>
                <w:szCs w:val="21"/>
              </w:rPr>
              <w:t>mail:</w:t>
            </w:r>
            <w:r w:rsidR="005D47CD">
              <w:rPr>
                <w:rFonts w:ascii="黑体" w:eastAsia="黑体" w:hAnsi="Arial" w:cs="Arial" w:hint="eastAsia"/>
                <w:color w:val="000000"/>
                <w:szCs w:val="21"/>
              </w:rPr>
              <w:t>cyq@gooanex.com</w:t>
            </w:r>
            <w:bookmarkEnd w:id="0"/>
          </w:p>
        </w:tc>
      </w:tr>
      <w:tr w:rsidR="00A64B4B" w:rsidTr="00A64B4B">
        <w:trPr>
          <w:trHeight w:val="417"/>
          <w:jc w:val="center"/>
        </w:trPr>
        <w:tc>
          <w:tcPr>
            <w:tcW w:w="1085" w:type="dxa"/>
            <w:gridSpan w:val="2"/>
            <w:vMerge/>
            <w:tcBorders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4B4B" w:rsidRDefault="00A64B4B" w:rsidP="00071C0A">
            <w:pPr>
              <w:jc w:val="center"/>
              <w:rPr>
                <w:rFonts w:ascii="黑体" w:eastAsia="黑体" w:hAnsi="Arial" w:cs="Arial"/>
                <w:color w:val="000000"/>
                <w:sz w:val="24"/>
              </w:rPr>
            </w:pPr>
          </w:p>
        </w:tc>
        <w:tc>
          <w:tcPr>
            <w:tcW w:w="9506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A64B4B" w:rsidRPr="003A3478" w:rsidRDefault="0009371A" w:rsidP="00A64B4B">
            <w:pPr>
              <w:rPr>
                <w:rFonts w:ascii="黑体" w:eastAsia="黑体" w:hAnsi="Arial" w:cs="Arial"/>
                <w:color w:val="000000"/>
                <w:szCs w:val="21"/>
              </w:rPr>
            </w:pPr>
            <w:r w:rsidRPr="003A3478">
              <w:rPr>
                <w:rFonts w:ascii="黑体" w:eastAsia="黑体" w:hAnsi="Arial" w:cs="Arial" w:hint="eastAsia"/>
                <w:color w:val="000000"/>
                <w:szCs w:val="21"/>
              </w:rPr>
              <w:t>*</w:t>
            </w:r>
            <w:r w:rsidR="00A64B4B">
              <w:rPr>
                <w:rFonts w:ascii="黑体" w:eastAsia="黑体" w:hAnsi="Arial" w:cs="Arial" w:hint="eastAsia"/>
                <w:color w:val="000000"/>
                <w:szCs w:val="21"/>
              </w:rPr>
              <w:t>客户类型：</w:t>
            </w:r>
            <w:r w:rsidR="00A64B4B" w:rsidRPr="003A3478">
              <w:rPr>
                <w:rFonts w:ascii="黑体" w:eastAsia="黑体" w:hAnsi="黑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□</w:t>
            </w:r>
            <w:r w:rsidR="00A64B4B">
              <w:rPr>
                <w:rFonts w:ascii="黑体" w:eastAsia="黑体" w:hAnsi="Arial" w:cs="Arial" w:hint="eastAsia"/>
                <w:color w:val="000000"/>
                <w:szCs w:val="21"/>
              </w:rPr>
              <w:t>一般客户</w:t>
            </w:r>
            <w:r w:rsidR="00A64B4B">
              <w:rPr>
                <w:rFonts w:ascii="黑体" w:eastAsia="黑体" w:hAnsi="黑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A64B4B">
              <w:rPr>
                <w:rFonts w:ascii="黑体" w:eastAsia="黑体" w:hAnsi="黑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 xml:space="preserve">  </w:t>
            </w:r>
            <w:r w:rsidR="00A64B4B" w:rsidRPr="003A3478">
              <w:rPr>
                <w:rFonts w:ascii="黑体" w:eastAsia="黑体" w:hAnsi="黑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□</w:t>
            </w:r>
            <w:r w:rsidR="00A64B4B">
              <w:rPr>
                <w:rFonts w:ascii="黑体" w:eastAsia="黑体" w:hAnsi="黑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协议客户</w:t>
            </w:r>
          </w:p>
        </w:tc>
      </w:tr>
      <w:tr w:rsidR="003A3478" w:rsidTr="00A64B4B">
        <w:trPr>
          <w:trHeight w:val="710"/>
          <w:jc w:val="center"/>
        </w:trPr>
        <w:tc>
          <w:tcPr>
            <w:tcW w:w="108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A3478" w:rsidRDefault="003A3478" w:rsidP="00071C0A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制造</w:t>
            </w:r>
          </w:p>
          <w:p w:rsidR="003A3478" w:rsidRDefault="003A3478" w:rsidP="00071C0A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950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3A3478" w:rsidRPr="003A3478" w:rsidRDefault="003A3478" w:rsidP="00071C0A">
            <w:pPr>
              <w:widowControl/>
              <w:jc w:val="left"/>
              <w:rPr>
                <w:rFonts w:ascii="黑体" w:eastAsia="黑体" w:hAnsi="Arial" w:cs="Arial"/>
                <w:color w:val="000000"/>
                <w:szCs w:val="21"/>
              </w:rPr>
            </w:pPr>
            <w:r w:rsidRPr="003A3478">
              <w:rPr>
                <w:rFonts w:ascii="黑体" w:eastAsia="黑体" w:hAnsi="Arial" w:cs="Arial" w:hint="eastAsia"/>
                <w:color w:val="000000"/>
                <w:szCs w:val="21"/>
              </w:rPr>
              <w:t>*名称：</w:t>
            </w:r>
          </w:p>
          <w:p w:rsidR="003A3478" w:rsidRPr="003A3478" w:rsidRDefault="003A3478" w:rsidP="00071C0A">
            <w:pPr>
              <w:widowControl/>
              <w:jc w:val="left"/>
              <w:rPr>
                <w:rFonts w:ascii="黑体" w:eastAsia="黑体" w:hAnsi="Arial" w:cs="Arial"/>
                <w:color w:val="000000"/>
                <w:szCs w:val="21"/>
              </w:rPr>
            </w:pPr>
            <w:r w:rsidRPr="003A3478">
              <w:rPr>
                <w:rFonts w:ascii="黑体" w:eastAsia="黑体" w:hAnsi="Arial" w:cs="Arial" w:hint="eastAsia"/>
                <w:color w:val="000000"/>
                <w:szCs w:val="21"/>
              </w:rPr>
              <w:t>*地址：</w:t>
            </w:r>
          </w:p>
        </w:tc>
      </w:tr>
      <w:tr w:rsidR="003A3478" w:rsidTr="00A64B4B">
        <w:trPr>
          <w:trHeight w:val="821"/>
          <w:jc w:val="center"/>
        </w:trPr>
        <w:tc>
          <w:tcPr>
            <w:tcW w:w="108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A3478" w:rsidRDefault="003A3478" w:rsidP="00071C0A">
            <w:pPr>
              <w:ind w:leftChars="-51" w:left="37" w:rightChars="-44" w:right="-92" w:hangingChars="60" w:hanging="144"/>
              <w:jc w:val="center"/>
              <w:rPr>
                <w:rFonts w:ascii="黑体" w:eastAsia="黑体" w:hAnsi="Arial" w:cs="Arial"/>
                <w:color w:val="000000"/>
                <w:sz w:val="24"/>
              </w:rPr>
            </w:pPr>
            <w:r>
              <w:rPr>
                <w:rFonts w:ascii="黑体" w:eastAsia="黑体" w:hAnsi="Arial" w:cs="Arial" w:hint="eastAsia"/>
                <w:color w:val="000000"/>
                <w:sz w:val="24"/>
              </w:rPr>
              <w:t>产 品</w:t>
            </w:r>
          </w:p>
        </w:tc>
        <w:tc>
          <w:tcPr>
            <w:tcW w:w="950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A64B4B" w:rsidRDefault="003A3478" w:rsidP="00071C0A">
            <w:pPr>
              <w:rPr>
                <w:rFonts w:ascii="黑体" w:eastAsia="黑体" w:hAnsi="Arial" w:cs="Arial"/>
                <w:color w:val="000000"/>
                <w:szCs w:val="21"/>
              </w:rPr>
            </w:pPr>
            <w:r w:rsidRPr="003A3478">
              <w:rPr>
                <w:rFonts w:ascii="黑体" w:eastAsia="黑体" w:hAnsi="Arial" w:cs="Arial" w:hint="eastAsia"/>
                <w:color w:val="000000"/>
                <w:szCs w:val="21"/>
              </w:rPr>
              <w:t xml:space="preserve">*名称：                                       </w:t>
            </w:r>
            <w:r w:rsidR="00A64B4B" w:rsidRPr="003A3478">
              <w:rPr>
                <w:rFonts w:ascii="黑体" w:eastAsia="黑体" w:hAnsi="Arial" w:cs="Arial" w:hint="eastAsia"/>
                <w:color w:val="000000"/>
                <w:szCs w:val="21"/>
              </w:rPr>
              <w:t>*防爆标志：</w:t>
            </w:r>
          </w:p>
          <w:p w:rsidR="003A3478" w:rsidRPr="003A3478" w:rsidRDefault="00A64B4B" w:rsidP="00071C0A">
            <w:pPr>
              <w:rPr>
                <w:rFonts w:ascii="黑体" w:eastAsia="黑体" w:hAnsi="Arial" w:cs="Arial"/>
                <w:color w:val="000000"/>
                <w:szCs w:val="21"/>
              </w:rPr>
            </w:pPr>
            <w:r w:rsidRPr="003A3478">
              <w:rPr>
                <w:rFonts w:ascii="黑体" w:eastAsia="黑体" w:hAnsi="Arial" w:cs="Arial" w:hint="eastAsia"/>
                <w:color w:val="000000"/>
                <w:szCs w:val="21"/>
              </w:rPr>
              <w:t>*型号规格：</w:t>
            </w:r>
            <w:r w:rsidR="003A3478" w:rsidRPr="003A3478">
              <w:rPr>
                <w:rFonts w:ascii="黑体" w:eastAsia="黑体" w:hAnsi="Arial" w:cs="Arial" w:hint="eastAsia"/>
                <w:color w:val="000000"/>
                <w:szCs w:val="21"/>
              </w:rPr>
              <w:t xml:space="preserve">              </w:t>
            </w:r>
            <w:r w:rsidR="0009371A">
              <w:rPr>
                <w:rFonts w:ascii="黑体" w:eastAsia="黑体" w:hAnsi="Arial" w:cs="Arial" w:hint="eastAsia"/>
                <w:color w:val="000000"/>
                <w:szCs w:val="21"/>
              </w:rPr>
              <w:t xml:space="preserve">                     </w:t>
            </w:r>
            <w:r w:rsidR="0009371A" w:rsidRPr="003A3478">
              <w:rPr>
                <w:rFonts w:ascii="黑体" w:eastAsia="黑体" w:hAnsi="Arial" w:cs="Arial" w:hint="eastAsia"/>
                <w:color w:val="000000"/>
                <w:szCs w:val="21"/>
              </w:rPr>
              <w:t>*</w:t>
            </w:r>
            <w:r w:rsidR="0009371A">
              <w:rPr>
                <w:rFonts w:ascii="黑体" w:eastAsia="黑体" w:hAnsi="Arial" w:cs="Arial" w:hint="eastAsia"/>
                <w:color w:val="000000"/>
                <w:szCs w:val="21"/>
              </w:rPr>
              <w:t>送检数量</w:t>
            </w:r>
            <w:r w:rsidR="0009371A" w:rsidRPr="003A3478">
              <w:rPr>
                <w:rFonts w:ascii="黑体" w:eastAsia="黑体" w:hAnsi="Arial" w:cs="Arial" w:hint="eastAsia"/>
                <w:color w:val="000000"/>
                <w:szCs w:val="21"/>
              </w:rPr>
              <w:t>：</w:t>
            </w:r>
          </w:p>
          <w:p w:rsidR="003A3478" w:rsidRPr="003A3478" w:rsidRDefault="003A3478" w:rsidP="00071C0A">
            <w:pPr>
              <w:widowControl/>
              <w:shd w:val="clear" w:color="auto" w:fill="FFFFFF"/>
              <w:spacing w:line="400" w:lineRule="atLeast"/>
              <w:jc w:val="left"/>
              <w:textAlignment w:val="baseline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A3478">
              <w:rPr>
                <w:rFonts w:ascii="黑体" w:eastAsia="黑体" w:hAnsi="黑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使用区域：□</w:t>
            </w:r>
            <w:r w:rsidRPr="003A3478">
              <w:rPr>
                <w:rFonts w:ascii="inherit" w:eastAsia="黑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  <w:r w:rsidRPr="003A3478">
              <w:rPr>
                <w:rFonts w:ascii="黑体" w:eastAsia="黑体" w:hAnsi="黑体" w:cs="宋体"/>
                <w:color w:val="000000"/>
                <w:kern w:val="0"/>
                <w:szCs w:val="21"/>
                <w:bdr w:val="none" w:sz="0" w:space="0" w:color="auto" w:frame="1"/>
              </w:rPr>
              <w:t>0</w:t>
            </w:r>
            <w:r w:rsidRPr="003A3478">
              <w:rPr>
                <w:rFonts w:ascii="黑体" w:eastAsia="黑体" w:hAnsi="黑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区</w:t>
            </w:r>
            <w:r w:rsidRPr="003A3478">
              <w:rPr>
                <w:rFonts w:ascii="inherit" w:eastAsia="黑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    </w:t>
            </w:r>
            <w:r w:rsidRPr="003A3478">
              <w:rPr>
                <w:rFonts w:ascii="黑体" w:eastAsia="黑体" w:hAnsi="黑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□</w:t>
            </w:r>
            <w:r w:rsidRPr="003A3478">
              <w:rPr>
                <w:rFonts w:ascii="inherit" w:eastAsia="黑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  <w:r w:rsidRPr="003A3478">
              <w:rPr>
                <w:rFonts w:ascii="黑体" w:eastAsia="黑体" w:hAnsi="黑体" w:cs="宋体"/>
                <w:color w:val="000000"/>
                <w:kern w:val="0"/>
                <w:szCs w:val="21"/>
                <w:bdr w:val="none" w:sz="0" w:space="0" w:color="auto" w:frame="1"/>
              </w:rPr>
              <w:t>1</w:t>
            </w:r>
            <w:r w:rsidRPr="003A3478">
              <w:rPr>
                <w:rFonts w:ascii="黑体" w:eastAsia="黑体" w:hAnsi="黑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区</w:t>
            </w:r>
            <w:r w:rsidRPr="003A3478">
              <w:rPr>
                <w:rFonts w:ascii="inherit" w:eastAsia="黑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    </w:t>
            </w:r>
            <w:r w:rsidRPr="003A3478">
              <w:rPr>
                <w:rFonts w:ascii="黑体" w:eastAsia="黑体" w:hAnsi="黑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□</w:t>
            </w:r>
            <w:r w:rsidRPr="003A3478">
              <w:rPr>
                <w:rFonts w:ascii="inherit" w:eastAsia="黑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  <w:r w:rsidRPr="003A3478">
              <w:rPr>
                <w:rFonts w:ascii="黑体" w:eastAsia="黑体" w:hAnsi="黑体" w:cs="宋体"/>
                <w:color w:val="000000"/>
                <w:kern w:val="0"/>
                <w:szCs w:val="21"/>
                <w:bdr w:val="none" w:sz="0" w:space="0" w:color="auto" w:frame="1"/>
              </w:rPr>
              <w:t>2</w:t>
            </w:r>
            <w:r w:rsidRPr="003A3478">
              <w:rPr>
                <w:rFonts w:ascii="黑体" w:eastAsia="黑体" w:hAnsi="黑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区</w:t>
            </w:r>
            <w:r w:rsidRPr="003A3478">
              <w:rPr>
                <w:rFonts w:ascii="inherit" w:eastAsia="黑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    </w:t>
            </w:r>
            <w:r w:rsidRPr="003A3478">
              <w:rPr>
                <w:rFonts w:ascii="黑体" w:eastAsia="黑体" w:hAnsi="黑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□</w:t>
            </w:r>
            <w:r w:rsidRPr="003A3478">
              <w:rPr>
                <w:rFonts w:ascii="inherit" w:eastAsia="黑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  <w:r w:rsidRPr="003A3478">
              <w:rPr>
                <w:rFonts w:ascii="黑体" w:eastAsia="黑体" w:hAnsi="黑体" w:cs="宋体"/>
                <w:color w:val="000000"/>
                <w:kern w:val="0"/>
                <w:szCs w:val="21"/>
                <w:bdr w:val="none" w:sz="0" w:space="0" w:color="auto" w:frame="1"/>
              </w:rPr>
              <w:t>20</w:t>
            </w:r>
            <w:r w:rsidRPr="003A3478">
              <w:rPr>
                <w:rFonts w:ascii="黑体" w:eastAsia="黑体" w:hAnsi="黑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区</w:t>
            </w:r>
            <w:r w:rsidRPr="003A3478">
              <w:rPr>
                <w:rFonts w:ascii="inherit" w:eastAsia="黑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    </w:t>
            </w:r>
            <w:r w:rsidRPr="003A3478">
              <w:rPr>
                <w:rFonts w:ascii="黑体" w:eastAsia="黑体" w:hAnsi="黑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□</w:t>
            </w:r>
            <w:r w:rsidRPr="003A3478">
              <w:rPr>
                <w:rFonts w:ascii="inherit" w:eastAsia="黑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  <w:r w:rsidRPr="003A3478">
              <w:rPr>
                <w:rFonts w:ascii="黑体" w:eastAsia="黑体" w:hAnsi="黑体" w:cs="宋体"/>
                <w:color w:val="000000"/>
                <w:kern w:val="0"/>
                <w:szCs w:val="21"/>
                <w:bdr w:val="none" w:sz="0" w:space="0" w:color="auto" w:frame="1"/>
              </w:rPr>
              <w:t>21</w:t>
            </w:r>
            <w:r w:rsidRPr="003A3478">
              <w:rPr>
                <w:rFonts w:ascii="黑体" w:eastAsia="黑体" w:hAnsi="黑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区</w:t>
            </w:r>
            <w:r w:rsidRPr="003A3478">
              <w:rPr>
                <w:rFonts w:ascii="inherit" w:eastAsia="黑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    </w:t>
            </w:r>
            <w:r w:rsidRPr="003A3478">
              <w:rPr>
                <w:rFonts w:ascii="黑体" w:eastAsia="黑体" w:hAnsi="黑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□</w:t>
            </w:r>
            <w:r w:rsidRPr="003A3478">
              <w:rPr>
                <w:rFonts w:ascii="inherit" w:eastAsia="黑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  <w:r w:rsidRPr="003A3478">
              <w:rPr>
                <w:rFonts w:ascii="黑体" w:eastAsia="黑体" w:hAnsi="黑体" w:cs="宋体"/>
                <w:color w:val="000000"/>
                <w:kern w:val="0"/>
                <w:szCs w:val="21"/>
                <w:bdr w:val="none" w:sz="0" w:space="0" w:color="auto" w:frame="1"/>
              </w:rPr>
              <w:t>22</w:t>
            </w:r>
            <w:r w:rsidRPr="003A3478">
              <w:rPr>
                <w:rFonts w:ascii="黑体" w:eastAsia="黑体" w:hAnsi="黑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区</w:t>
            </w:r>
            <w:r w:rsidRPr="003A3478">
              <w:rPr>
                <w:rFonts w:ascii="inherit" w:eastAsia="黑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   </w:t>
            </w:r>
          </w:p>
          <w:p w:rsidR="003A3478" w:rsidRPr="003A3478" w:rsidRDefault="003A3478" w:rsidP="00071C0A">
            <w:pPr>
              <w:widowControl/>
              <w:shd w:val="clear" w:color="auto" w:fill="FFFFFF"/>
              <w:spacing w:line="400" w:lineRule="atLeast"/>
              <w:ind w:left="420" w:hanging="420"/>
              <w:jc w:val="left"/>
              <w:textAlignment w:val="baseline"/>
              <w:rPr>
                <w:rFonts w:ascii="黑体" w:eastAsia="黑体"/>
                <w:color w:val="000000"/>
                <w:szCs w:val="21"/>
              </w:rPr>
            </w:pPr>
            <w:r w:rsidRPr="003A3478">
              <w:rPr>
                <w:rFonts w:ascii="黑体" w:eastAsia="黑体" w:hAnsi="黑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使用爆炸性环境：□</w:t>
            </w:r>
            <w:r w:rsidRPr="003A3478">
              <w:rPr>
                <w:rFonts w:ascii="微软雅黑" w:eastAsia="黑体" w:hAnsi="微软雅黑" w:cs="宋体" w:hint="eastAsia"/>
                <w:color w:val="000000"/>
                <w:kern w:val="0"/>
                <w:szCs w:val="21"/>
              </w:rPr>
              <w:t> </w:t>
            </w:r>
            <w:r w:rsidRPr="003A3478">
              <w:rPr>
                <w:rFonts w:ascii="黑体" w:eastAsia="黑体" w:hAnsi="黑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气体</w:t>
            </w:r>
            <w:r w:rsidRPr="003A3478">
              <w:rPr>
                <w:rFonts w:ascii="inherit" w:eastAsia="黑体" w:hAnsi="inherit" w:cs="宋体"/>
                <w:color w:val="000000"/>
                <w:kern w:val="0"/>
                <w:szCs w:val="21"/>
                <w:bdr w:val="none" w:sz="0" w:space="0" w:color="auto" w:frame="1"/>
                <w:lang w:val="fr-FR"/>
              </w:rPr>
              <w:t>    </w:t>
            </w:r>
            <w:r w:rsidRPr="003A3478">
              <w:rPr>
                <w:rFonts w:ascii="黑体" w:eastAsia="黑体" w:hAnsi="黑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□</w:t>
            </w:r>
            <w:r w:rsidRPr="003A3478">
              <w:rPr>
                <w:rFonts w:ascii="微软雅黑" w:eastAsia="黑体" w:hAnsi="微软雅黑" w:cs="宋体" w:hint="eastAsia"/>
                <w:color w:val="000000"/>
                <w:kern w:val="0"/>
                <w:szCs w:val="21"/>
              </w:rPr>
              <w:t> </w:t>
            </w:r>
            <w:r w:rsidRPr="003A3478">
              <w:rPr>
                <w:rFonts w:ascii="黑体" w:eastAsia="黑体" w:hAnsi="黑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粉尘</w:t>
            </w:r>
            <w:r w:rsidRPr="003A3478">
              <w:rPr>
                <w:rFonts w:ascii="inherit" w:eastAsia="黑体" w:hAnsi="inherit" w:cs="宋体"/>
                <w:color w:val="000000"/>
                <w:kern w:val="0"/>
                <w:szCs w:val="21"/>
                <w:bdr w:val="none" w:sz="0" w:space="0" w:color="auto" w:frame="1"/>
                <w:lang w:val="fr-FR"/>
              </w:rPr>
              <w:t>     </w:t>
            </w:r>
            <w:r w:rsidRPr="003A3478">
              <w:rPr>
                <w:rFonts w:ascii="黑体" w:eastAsia="黑体" w:hAnsi="黑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□</w:t>
            </w:r>
            <w:r w:rsidRPr="003A3478">
              <w:rPr>
                <w:rFonts w:ascii="微软雅黑" w:eastAsia="黑体" w:hAnsi="微软雅黑" w:cs="宋体" w:hint="eastAsia"/>
                <w:color w:val="000000"/>
                <w:kern w:val="0"/>
                <w:szCs w:val="21"/>
              </w:rPr>
              <w:t> </w:t>
            </w:r>
            <w:r w:rsidRPr="003A3478">
              <w:rPr>
                <w:rFonts w:ascii="黑体" w:eastAsia="黑体" w:hAnsi="黑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气体</w:t>
            </w:r>
            <w:r w:rsidRPr="003A3478">
              <w:rPr>
                <w:rFonts w:ascii="黑体" w:eastAsia="黑体" w:hAnsi="黑体" w:cs="宋体"/>
                <w:color w:val="000000"/>
                <w:kern w:val="0"/>
                <w:szCs w:val="21"/>
                <w:bdr w:val="none" w:sz="0" w:space="0" w:color="auto" w:frame="1"/>
                <w:lang w:val="fr-FR"/>
              </w:rPr>
              <w:t>-</w:t>
            </w:r>
            <w:r w:rsidRPr="003A3478">
              <w:rPr>
                <w:rFonts w:ascii="黑体" w:eastAsia="黑体" w:hAnsi="黑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粉尘</w:t>
            </w:r>
          </w:p>
        </w:tc>
      </w:tr>
      <w:tr w:rsidR="003A3478" w:rsidTr="00A64B4B">
        <w:trPr>
          <w:trHeight w:val="2446"/>
          <w:jc w:val="center"/>
        </w:trPr>
        <w:tc>
          <w:tcPr>
            <w:tcW w:w="108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A3478" w:rsidRDefault="003A3478" w:rsidP="00071C0A">
            <w:pPr>
              <w:ind w:leftChars="-51" w:left="37" w:rightChars="-44" w:right="-92" w:hangingChars="60" w:hanging="144"/>
              <w:jc w:val="center"/>
              <w:rPr>
                <w:rFonts w:ascii="黑体" w:eastAsia="黑体" w:hAnsi="Arial" w:cs="Arial"/>
                <w:color w:val="000000"/>
                <w:sz w:val="24"/>
              </w:rPr>
            </w:pPr>
            <w:r>
              <w:rPr>
                <w:rFonts w:ascii="黑体" w:eastAsia="黑体" w:hAnsi="Arial" w:cs="Arial" w:hint="eastAsia"/>
                <w:color w:val="000000"/>
                <w:sz w:val="24"/>
              </w:rPr>
              <w:t>检验任务</w:t>
            </w:r>
          </w:p>
        </w:tc>
        <w:tc>
          <w:tcPr>
            <w:tcW w:w="950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AD574D" w:rsidRDefault="003A3478" w:rsidP="00AD574D">
            <w:pPr>
              <w:rPr>
                <w:color w:val="000000"/>
                <w:szCs w:val="21"/>
              </w:rPr>
            </w:pPr>
            <w:r w:rsidRPr="003A3478">
              <w:rPr>
                <w:rFonts w:ascii="黑体" w:eastAsia="黑体" w:hAnsi="Arial" w:cs="Arial" w:hint="eastAsia"/>
                <w:color w:val="000000"/>
                <w:szCs w:val="21"/>
              </w:rPr>
              <w:t>*</w:t>
            </w:r>
            <w:r w:rsidRPr="003A3478">
              <w:rPr>
                <w:rFonts w:eastAsia="黑体" w:hint="eastAsia"/>
                <w:color w:val="000000"/>
                <w:szCs w:val="21"/>
                <w:shd w:val="pct15" w:color="auto" w:fill="FFFFFF"/>
              </w:rPr>
              <w:t>□新任务</w:t>
            </w:r>
            <w:r w:rsidRPr="003A3478">
              <w:rPr>
                <w:rFonts w:hint="eastAsia"/>
                <w:color w:val="000000"/>
                <w:szCs w:val="21"/>
              </w:rPr>
              <w:t>：</w:t>
            </w:r>
            <w:r w:rsidRPr="003A3478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3A3478">
              <w:rPr>
                <w:rFonts w:hint="eastAsia"/>
                <w:color w:val="000000"/>
                <w:szCs w:val="21"/>
              </w:rPr>
              <w:t>抽查检验</w:t>
            </w:r>
            <w:r w:rsidR="00AD574D">
              <w:rPr>
                <w:rFonts w:hint="eastAsia"/>
                <w:color w:val="000000"/>
                <w:szCs w:val="21"/>
              </w:rPr>
              <w:t xml:space="preserve">  </w:t>
            </w:r>
            <w:r w:rsidRPr="003A3478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3A3478">
              <w:rPr>
                <w:rFonts w:hint="eastAsia"/>
                <w:color w:val="000000"/>
                <w:szCs w:val="21"/>
              </w:rPr>
              <w:t>仲裁检验</w:t>
            </w:r>
            <w:r w:rsidR="00AD574D">
              <w:rPr>
                <w:rFonts w:hint="eastAsia"/>
                <w:color w:val="000000"/>
                <w:szCs w:val="21"/>
              </w:rPr>
              <w:t xml:space="preserve">  </w:t>
            </w:r>
            <w:r w:rsidRPr="003A3478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3A3478">
              <w:rPr>
                <w:rFonts w:hint="eastAsia"/>
                <w:color w:val="000000"/>
                <w:szCs w:val="21"/>
              </w:rPr>
              <w:t>执法检查</w:t>
            </w:r>
            <w:r w:rsidR="00AD574D">
              <w:rPr>
                <w:rFonts w:hint="eastAsia"/>
                <w:color w:val="000000"/>
                <w:szCs w:val="21"/>
              </w:rPr>
              <w:t xml:space="preserve">  </w:t>
            </w:r>
            <w:r w:rsidRPr="003A3478">
              <w:rPr>
                <w:rFonts w:hint="eastAsia"/>
                <w:color w:val="000000"/>
                <w:szCs w:val="21"/>
              </w:rPr>
              <w:t>□委托检验</w:t>
            </w:r>
          </w:p>
          <w:p w:rsidR="00AD574D" w:rsidRDefault="00E53910" w:rsidP="000A21FD">
            <w:pPr>
              <w:spacing w:beforeLines="20" w:before="62"/>
              <w:rPr>
                <w:color w:val="000000"/>
                <w:szCs w:val="21"/>
              </w:rPr>
            </w:pPr>
            <w:r>
              <w:rPr>
                <w:rFonts w:ascii="黑体" w:eastAsia="黑体" w:hAnsi="Arial" w:cs="Arial"/>
                <w:noProof/>
                <w:color w:val="000000"/>
                <w:szCs w:val="21"/>
              </w:rPr>
              <w:pict>
                <v:line id="_x0000_s1030" style="position:absolute;left:0;text-align:left;z-index:251663360;visibility:visible" from="28.35pt,13.05pt" to="429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" strokeweight=".25pt"/>
              </w:pict>
            </w:r>
            <w:r w:rsidR="003A3478" w:rsidRPr="003A3478">
              <w:rPr>
                <w:rFonts w:hint="eastAsia"/>
                <w:color w:val="000000"/>
                <w:szCs w:val="21"/>
              </w:rPr>
              <w:t>项目：</w:t>
            </w:r>
          </w:p>
          <w:p w:rsidR="003A3478" w:rsidRPr="003A3478" w:rsidRDefault="00E53910" w:rsidP="000A21FD">
            <w:pPr>
              <w:spacing w:beforeLines="20" w:before="62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pict>
                <v:line id="直接连接符 3" o:spid="_x0000_s1029" style="position:absolute;left:0;text-align:left;z-index:251660288;visibility:visible" from="-2.25pt,13.05pt" to="429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" strokeweight=".25pt"/>
              </w:pict>
            </w:r>
          </w:p>
          <w:p w:rsidR="003A3478" w:rsidRPr="003A3478" w:rsidRDefault="00E53910" w:rsidP="00071C0A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pict>
                <v:line id="直接连接符 2" o:spid="_x0000_s1028" style="position:absolute;left:0;text-align:left;z-index:251661312;visibility:visible" from="124.35pt,13.6pt" to="429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" strokeweight=".25pt">
                  <v:stroke dashstyle="1 1" endcap="round"/>
                </v:line>
              </w:pict>
            </w:r>
            <w:r w:rsidR="003A3478" w:rsidRPr="003A3478">
              <w:rPr>
                <w:rFonts w:eastAsia="黑体" w:hint="eastAsia"/>
                <w:color w:val="000000"/>
                <w:szCs w:val="21"/>
                <w:shd w:val="pct15" w:color="auto" w:fill="FFFFFF"/>
              </w:rPr>
              <w:t>□复查</w:t>
            </w:r>
            <w:r w:rsidR="003A3478" w:rsidRPr="003A3478">
              <w:rPr>
                <w:rFonts w:eastAsia="黑体" w:hint="eastAsia"/>
                <w:color w:val="000000"/>
                <w:szCs w:val="21"/>
              </w:rPr>
              <w:t>，</w:t>
            </w:r>
            <w:r w:rsidR="003A3478" w:rsidRPr="003A3478">
              <w:rPr>
                <w:rFonts w:ascii="宋体" w:hAnsi="宋体" w:hint="eastAsia"/>
                <w:color w:val="000000"/>
                <w:szCs w:val="21"/>
              </w:rPr>
              <w:t>以往报告书编号</w:t>
            </w:r>
            <w:r w:rsidR="003A3478" w:rsidRPr="003A3478">
              <w:rPr>
                <w:rFonts w:eastAsia="黑体" w:hint="eastAsia"/>
                <w:b/>
                <w:color w:val="000000"/>
                <w:szCs w:val="21"/>
              </w:rPr>
              <w:t>：</w:t>
            </w:r>
          </w:p>
          <w:p w:rsidR="003A3478" w:rsidRPr="003A3478" w:rsidRDefault="00E53910" w:rsidP="00071C0A">
            <w:pPr>
              <w:spacing w:line="480" w:lineRule="auto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noProof/>
                <w:color w:val="000000"/>
                <w:szCs w:val="21"/>
              </w:rPr>
              <w:pict>
                <v:line id="直接连接符 1" o:spid="_x0000_s1027" style="position:absolute;left:0;text-align:left;flip:y;z-index:251662336;visibility:visible" from="248.1pt,20.35pt" to="429.6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" strokeweight=".25pt">
                  <v:stroke dashstyle="1 1" endcap="round"/>
                </v:line>
              </w:pict>
            </w:r>
            <w:r w:rsidR="003A3478" w:rsidRPr="003A3478">
              <w:rPr>
                <w:rFonts w:eastAsia="黑体" w:hint="eastAsia"/>
                <w:color w:val="000000"/>
                <w:szCs w:val="21"/>
                <w:shd w:val="pct15" w:color="auto" w:fill="FFFFFF"/>
              </w:rPr>
              <w:t>检验依据标准</w:t>
            </w:r>
            <w:r w:rsidR="003A3478" w:rsidRPr="003A3478">
              <w:rPr>
                <w:rFonts w:eastAsia="黑体" w:hint="eastAsia"/>
                <w:color w:val="000000"/>
                <w:szCs w:val="21"/>
              </w:rPr>
              <w:t>：□</w:t>
            </w:r>
            <w:r w:rsidR="003A3478" w:rsidRPr="003A3478">
              <w:rPr>
                <w:rFonts w:ascii="黑体" w:eastAsia="黑体" w:hint="eastAsia"/>
                <w:color w:val="000000"/>
                <w:szCs w:val="21"/>
              </w:rPr>
              <w:t>GB3836</w:t>
            </w:r>
            <w:r w:rsidR="00AD574D">
              <w:rPr>
                <w:rFonts w:ascii="黑体" w:eastAsia="黑体" w:hint="eastAsia"/>
                <w:color w:val="000000"/>
                <w:szCs w:val="21"/>
              </w:rPr>
              <w:t xml:space="preserve">  </w:t>
            </w:r>
            <w:r w:rsidR="003A3478" w:rsidRPr="003A3478">
              <w:rPr>
                <w:rFonts w:eastAsia="黑体" w:hint="eastAsia"/>
                <w:color w:val="000000"/>
                <w:szCs w:val="21"/>
              </w:rPr>
              <w:t>□</w:t>
            </w:r>
            <w:r w:rsidR="003A3478" w:rsidRPr="003A3478">
              <w:rPr>
                <w:rFonts w:ascii="黑体" w:eastAsia="黑体" w:hint="eastAsia"/>
                <w:color w:val="000000"/>
                <w:szCs w:val="21"/>
              </w:rPr>
              <w:t xml:space="preserve">GB12476  </w:t>
            </w:r>
            <w:r w:rsidR="003A3478" w:rsidRPr="003A3478">
              <w:rPr>
                <w:rFonts w:eastAsia="黑体" w:hint="eastAsia"/>
                <w:color w:val="000000"/>
                <w:szCs w:val="21"/>
              </w:rPr>
              <w:t>□</w:t>
            </w:r>
            <w:r w:rsidR="003A3478" w:rsidRPr="003A3478">
              <w:rPr>
                <w:rFonts w:ascii="宋体" w:hAnsi="宋体" w:hint="eastAsia"/>
                <w:color w:val="000000"/>
                <w:szCs w:val="21"/>
              </w:rPr>
              <w:t>企业标准</w:t>
            </w:r>
            <w:r w:rsidR="003A3478" w:rsidRPr="003A3478">
              <w:rPr>
                <w:rFonts w:eastAsia="黑体" w:hint="eastAsia"/>
                <w:color w:val="000000"/>
                <w:szCs w:val="21"/>
              </w:rPr>
              <w:t>：</w:t>
            </w:r>
          </w:p>
          <w:p w:rsidR="003A3478" w:rsidRPr="003A3478" w:rsidRDefault="003A3478" w:rsidP="00F058F1">
            <w:pPr>
              <w:rPr>
                <w:rFonts w:ascii="黑体" w:eastAsia="黑体"/>
                <w:color w:val="000000"/>
                <w:szCs w:val="21"/>
              </w:rPr>
            </w:pPr>
            <w:r w:rsidRPr="003A3478">
              <w:rPr>
                <w:rFonts w:eastAsia="黑体" w:hint="eastAsia"/>
                <w:color w:val="000000"/>
                <w:szCs w:val="21"/>
              </w:rPr>
              <w:t>□</w:t>
            </w:r>
            <w:r w:rsidRPr="003A3478">
              <w:rPr>
                <w:rFonts w:hint="eastAsia"/>
                <w:color w:val="000000"/>
                <w:szCs w:val="21"/>
              </w:rPr>
              <w:t>其它标准</w:t>
            </w:r>
            <w:r w:rsidRPr="003A3478">
              <w:rPr>
                <w:rFonts w:eastAsia="黑体" w:hint="eastAsia"/>
                <w:color w:val="000000"/>
                <w:szCs w:val="21"/>
              </w:rPr>
              <w:t>：</w:t>
            </w:r>
          </w:p>
        </w:tc>
      </w:tr>
      <w:tr w:rsidR="003A3478" w:rsidTr="002C4DA5">
        <w:trPr>
          <w:trHeight w:val="1268"/>
          <w:jc w:val="center"/>
        </w:trPr>
        <w:tc>
          <w:tcPr>
            <w:tcW w:w="108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A3478" w:rsidRDefault="003A3478" w:rsidP="00071C0A">
            <w:pPr>
              <w:ind w:leftChars="-51" w:left="37" w:rightChars="-44" w:right="-92" w:hangingChars="60" w:hanging="144"/>
              <w:jc w:val="center"/>
              <w:rPr>
                <w:rFonts w:ascii="黑体" w:eastAsia="黑体" w:hAnsi="Arial" w:cs="Arial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提交材料</w:t>
            </w:r>
          </w:p>
        </w:tc>
        <w:tc>
          <w:tcPr>
            <w:tcW w:w="950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AD574D" w:rsidRDefault="003A3478" w:rsidP="00AD574D">
            <w:pPr>
              <w:ind w:leftChars="1" w:left="240" w:hangingChars="132" w:hanging="238"/>
              <w:rPr>
                <w:color w:val="000000"/>
                <w:sz w:val="18"/>
                <w:szCs w:val="18"/>
              </w:rPr>
            </w:pPr>
            <w:r w:rsidRPr="00AD574D">
              <w:rPr>
                <w:rFonts w:ascii="黑体" w:eastAsia="黑体" w:hAnsi="Arial" w:cs="Arial" w:hint="eastAsia"/>
                <w:color w:val="000000"/>
                <w:sz w:val="18"/>
                <w:szCs w:val="18"/>
              </w:rPr>
              <w:t>*</w:t>
            </w:r>
            <w:r w:rsidRPr="00AD574D">
              <w:rPr>
                <w:rFonts w:ascii="宋体" w:hAnsi="宋体" w:hint="eastAsia"/>
                <w:color w:val="000000"/>
                <w:sz w:val="18"/>
                <w:szCs w:val="18"/>
              </w:rPr>
              <w:t>□产品描述</w:t>
            </w:r>
            <w:r w:rsidR="00AD574D" w:rsidRPr="00AD574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</w:t>
            </w:r>
            <w:r w:rsidRPr="00AD574D">
              <w:rPr>
                <w:rFonts w:ascii="黑体" w:eastAsia="黑体" w:hAnsi="Arial" w:cs="Arial" w:hint="eastAsia"/>
                <w:color w:val="000000"/>
                <w:sz w:val="18"/>
                <w:szCs w:val="18"/>
              </w:rPr>
              <w:t>*</w:t>
            </w:r>
            <w:r w:rsidRPr="00AD574D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 w:rsidRPr="00AD574D">
              <w:rPr>
                <w:rFonts w:hint="eastAsia"/>
                <w:color w:val="000000"/>
                <w:sz w:val="18"/>
                <w:szCs w:val="18"/>
              </w:rPr>
              <w:t>与防爆有关图纸（一式两份）</w:t>
            </w:r>
            <w:r w:rsidR="00AD574D" w:rsidRPr="00AD574D"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AD574D">
              <w:rPr>
                <w:rFonts w:ascii="黑体" w:eastAsia="黑体" w:hAnsi="Arial" w:cs="Arial" w:hint="eastAsia"/>
                <w:color w:val="000000"/>
                <w:sz w:val="18"/>
                <w:szCs w:val="18"/>
              </w:rPr>
              <w:t>*</w:t>
            </w:r>
            <w:r w:rsidRPr="00AD574D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 w:rsidRPr="00AD574D">
              <w:rPr>
                <w:rFonts w:hint="eastAsia"/>
                <w:color w:val="000000"/>
                <w:sz w:val="18"/>
                <w:szCs w:val="18"/>
              </w:rPr>
              <w:t>产品企业标准</w:t>
            </w:r>
            <w:r w:rsidRPr="00AD574D"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AD574D">
              <w:rPr>
                <w:rFonts w:hint="eastAsia"/>
                <w:color w:val="000000"/>
                <w:sz w:val="18"/>
                <w:szCs w:val="18"/>
              </w:rPr>
              <w:t>一式两份</w:t>
            </w:r>
            <w:r w:rsidRPr="00AD574D">
              <w:rPr>
                <w:rFonts w:hint="eastAsia"/>
                <w:color w:val="000000"/>
                <w:sz w:val="18"/>
                <w:szCs w:val="18"/>
              </w:rPr>
              <w:t>)</w:t>
            </w:r>
            <w:r w:rsidR="00AD574D" w:rsidRPr="00AD574D"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AD574D">
              <w:rPr>
                <w:rFonts w:ascii="黑体" w:eastAsia="黑体" w:hAnsi="Arial" w:cs="Arial" w:hint="eastAsia"/>
                <w:color w:val="000000"/>
                <w:sz w:val="18"/>
                <w:szCs w:val="18"/>
              </w:rPr>
              <w:t>*</w:t>
            </w:r>
            <w:r w:rsidRPr="00AD574D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 w:rsidRPr="00AD574D">
              <w:rPr>
                <w:rFonts w:hint="eastAsia"/>
                <w:color w:val="000000"/>
                <w:sz w:val="18"/>
                <w:szCs w:val="18"/>
              </w:rPr>
              <w:t>使用说明书</w:t>
            </w:r>
            <w:r w:rsidRPr="00AD574D"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AD574D">
              <w:rPr>
                <w:rFonts w:hint="eastAsia"/>
                <w:color w:val="000000"/>
                <w:sz w:val="18"/>
                <w:szCs w:val="18"/>
              </w:rPr>
              <w:t>一式两份</w:t>
            </w:r>
            <w:r w:rsidRPr="00AD574D">
              <w:rPr>
                <w:rFonts w:hint="eastAsia"/>
                <w:color w:val="000000"/>
                <w:sz w:val="18"/>
                <w:szCs w:val="18"/>
              </w:rPr>
              <w:t>)</w:t>
            </w:r>
            <w:r w:rsidR="00AD574D" w:rsidRPr="00AD574D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  <w:p w:rsidR="00AD574D" w:rsidRPr="00AD574D" w:rsidRDefault="00AD574D" w:rsidP="00AD574D">
            <w:pPr>
              <w:ind w:leftChars="1" w:left="240" w:hangingChars="132" w:hanging="238"/>
              <w:rPr>
                <w:color w:val="000000"/>
                <w:sz w:val="18"/>
                <w:szCs w:val="18"/>
              </w:rPr>
            </w:pPr>
            <w:r w:rsidRPr="00AD574D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3A3478" w:rsidRPr="00AD574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□必要的材料说明与计算资料或工艺文件（一份）  </w:t>
            </w:r>
            <w:r w:rsidR="003A3478" w:rsidRPr="00AD574D">
              <w:rPr>
                <w:rFonts w:ascii="黑体" w:eastAsia="黑体" w:hAnsi="Arial" w:cs="Arial" w:hint="eastAsia"/>
                <w:color w:val="000000"/>
                <w:sz w:val="18"/>
                <w:szCs w:val="18"/>
              </w:rPr>
              <w:t>*</w:t>
            </w:r>
            <w:r w:rsidR="003A3478" w:rsidRPr="00AD574D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 w:rsidR="003A3478" w:rsidRPr="00AD574D">
              <w:rPr>
                <w:rFonts w:hint="eastAsia"/>
                <w:color w:val="000000"/>
                <w:sz w:val="18"/>
                <w:szCs w:val="18"/>
              </w:rPr>
              <w:t>产品质量保证文件（</w:t>
            </w:r>
            <w:r w:rsidR="003A3478" w:rsidRPr="00AD574D">
              <w:rPr>
                <w:rFonts w:ascii="宋体" w:hAnsi="宋体" w:hint="eastAsia"/>
                <w:color w:val="000000"/>
                <w:sz w:val="18"/>
                <w:szCs w:val="18"/>
              </w:rPr>
              <w:t>一份）</w:t>
            </w:r>
            <w:r w:rsidR="003A3478" w:rsidRPr="00AD574D">
              <w:rPr>
                <w:rFonts w:hint="eastAsia"/>
                <w:color w:val="000000"/>
                <w:sz w:val="18"/>
                <w:szCs w:val="18"/>
              </w:rPr>
              <w:t>□出厂、型式试验报告</w:t>
            </w:r>
          </w:p>
          <w:p w:rsidR="003A3478" w:rsidRPr="00AD574D" w:rsidRDefault="003A3478" w:rsidP="00AD574D">
            <w:pPr>
              <w:ind w:leftChars="26" w:left="246" w:hangingChars="106" w:hanging="191"/>
              <w:rPr>
                <w:color w:val="000000"/>
                <w:sz w:val="18"/>
                <w:szCs w:val="18"/>
              </w:rPr>
            </w:pPr>
            <w:r w:rsidRPr="00AD574D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 w:rsidRPr="00AD574D">
              <w:rPr>
                <w:rFonts w:hint="eastAsia"/>
                <w:color w:val="000000"/>
                <w:sz w:val="18"/>
                <w:szCs w:val="18"/>
              </w:rPr>
              <w:t>其它（详细说明）：</w:t>
            </w:r>
          </w:p>
          <w:p w:rsidR="003A3478" w:rsidRPr="003A3478" w:rsidRDefault="003A3478" w:rsidP="00071C0A">
            <w:pPr>
              <w:spacing w:line="0" w:lineRule="atLeast"/>
              <w:rPr>
                <w:rFonts w:ascii="黑体" w:eastAsia="黑体"/>
                <w:color w:val="000000"/>
                <w:szCs w:val="21"/>
              </w:rPr>
            </w:pPr>
          </w:p>
        </w:tc>
      </w:tr>
      <w:tr w:rsidR="003A3478" w:rsidTr="00A64B4B">
        <w:trPr>
          <w:trHeight w:val="480"/>
          <w:jc w:val="center"/>
        </w:trPr>
        <w:tc>
          <w:tcPr>
            <w:tcW w:w="108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A3478" w:rsidRDefault="003A3478" w:rsidP="00071C0A">
            <w:pPr>
              <w:ind w:leftChars="-51" w:left="37" w:rightChars="-44" w:right="-92" w:hangingChars="60" w:hanging="144"/>
              <w:jc w:val="center"/>
              <w:rPr>
                <w:rFonts w:ascii="黑体" w:eastAsia="黑体" w:hAnsi="Arial" w:cs="Arial"/>
                <w:color w:val="000000"/>
                <w:sz w:val="24"/>
              </w:rPr>
            </w:pPr>
            <w:r>
              <w:rPr>
                <w:rFonts w:ascii="黑体" w:eastAsia="黑体" w:hint="eastAsia"/>
                <w:noProof/>
                <w:color w:val="000000"/>
                <w:sz w:val="24"/>
              </w:rPr>
              <w:t>特殊要求</w:t>
            </w:r>
          </w:p>
        </w:tc>
        <w:tc>
          <w:tcPr>
            <w:tcW w:w="950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3A3478" w:rsidRPr="003A3478" w:rsidRDefault="003A3478" w:rsidP="00071C0A">
            <w:pPr>
              <w:rPr>
                <w:rFonts w:ascii="Arial" w:hAnsi="Arial" w:cs="Arial"/>
                <w:color w:val="000000"/>
                <w:szCs w:val="21"/>
              </w:rPr>
            </w:pPr>
            <w:r w:rsidRPr="003A3478">
              <w:rPr>
                <w:rFonts w:eastAsia="黑体" w:hint="eastAsia"/>
                <w:noProof/>
                <w:color w:val="000000"/>
                <w:szCs w:val="21"/>
                <w:shd w:val="pct15" w:color="auto" w:fill="FFFFFF"/>
              </w:rPr>
              <w:t>检验后的试样</w:t>
            </w:r>
            <w:r w:rsidR="00C74BC1" w:rsidRPr="003A3478">
              <w:rPr>
                <w:rFonts w:ascii="宋体" w:hAnsi="宋体" w:hint="eastAsia"/>
                <w:color w:val="000000"/>
                <w:szCs w:val="21"/>
              </w:rPr>
              <w:t>：</w:t>
            </w:r>
            <w:r w:rsidRPr="003A3478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3A3478">
              <w:rPr>
                <w:rFonts w:hint="eastAsia"/>
                <w:noProof/>
                <w:color w:val="000000"/>
                <w:szCs w:val="21"/>
              </w:rPr>
              <w:t>由委托单位取回</w:t>
            </w:r>
            <w:r w:rsidRPr="002C4DA5">
              <w:rPr>
                <w:rFonts w:ascii="宋体" w:hAnsi="宋体" w:hint="eastAsia"/>
                <w:color w:val="000000"/>
                <w:sz w:val="18"/>
                <w:szCs w:val="18"/>
                <w:vertAlign w:val="superscript"/>
              </w:rPr>
              <w:t>★</w:t>
            </w:r>
            <w:r w:rsidRPr="003A3478">
              <w:rPr>
                <w:rFonts w:ascii="宋体" w:hAnsi="宋体" w:hint="eastAsia"/>
                <w:color w:val="000000"/>
                <w:szCs w:val="21"/>
              </w:rPr>
              <w:t xml:space="preserve">          □</w:t>
            </w:r>
            <w:r w:rsidRPr="003A3478">
              <w:rPr>
                <w:rFonts w:hint="eastAsia"/>
                <w:noProof/>
                <w:color w:val="000000"/>
                <w:szCs w:val="21"/>
              </w:rPr>
              <w:t>由</w:t>
            </w:r>
            <w:r w:rsidRPr="003A3478">
              <w:rPr>
                <w:rFonts w:ascii="黑体" w:hAnsi="Arial" w:cs="Arial" w:hint="eastAsia"/>
                <w:color w:val="000000"/>
                <w:szCs w:val="21"/>
              </w:rPr>
              <w:t>检验单位</w:t>
            </w:r>
            <w:r w:rsidRPr="003A3478">
              <w:rPr>
                <w:rFonts w:ascii="Arial" w:hAnsi="Arial" w:cs="Arial" w:hint="eastAsia"/>
                <w:color w:val="000000"/>
                <w:szCs w:val="21"/>
              </w:rPr>
              <w:t>报废</w:t>
            </w:r>
            <w:r w:rsidRPr="003A3478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3A3478">
              <w:rPr>
                <w:rFonts w:ascii="Arial" w:hAnsi="Arial" w:cs="Arial" w:hint="eastAsia"/>
                <w:color w:val="000000"/>
                <w:szCs w:val="21"/>
              </w:rPr>
              <w:t>邮寄返还，费用由委托单位付</w:t>
            </w:r>
          </w:p>
          <w:p w:rsidR="003A3478" w:rsidRPr="003A3478" w:rsidRDefault="003A3478" w:rsidP="00071C0A">
            <w:pPr>
              <w:rPr>
                <w:rFonts w:ascii="Arial" w:hAnsi="Arial" w:cs="Arial"/>
                <w:color w:val="000000"/>
                <w:szCs w:val="21"/>
              </w:rPr>
            </w:pPr>
            <w:r w:rsidRPr="003A3478">
              <w:rPr>
                <w:rFonts w:ascii="黑体" w:eastAsia="黑体" w:hAnsi="宋体" w:hint="eastAsia"/>
                <w:color w:val="000000"/>
                <w:szCs w:val="21"/>
                <w:shd w:val="pct15" w:color="auto" w:fill="FFFFFF"/>
              </w:rPr>
              <w:t>检验结果送达</w:t>
            </w:r>
            <w:r w:rsidRPr="003A3478">
              <w:rPr>
                <w:rFonts w:ascii="宋体" w:hAnsi="宋体" w:hint="eastAsia"/>
                <w:color w:val="000000"/>
                <w:szCs w:val="21"/>
              </w:rPr>
              <w:t>：□</w:t>
            </w:r>
            <w:r w:rsidRPr="003A3478">
              <w:rPr>
                <w:rFonts w:ascii="Arial" w:hAnsi="Arial" w:cs="Arial" w:hint="eastAsia"/>
                <w:color w:val="000000"/>
                <w:szCs w:val="21"/>
              </w:rPr>
              <w:t>邮寄</w:t>
            </w:r>
            <w:r w:rsidRPr="003A3478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3A3478">
              <w:rPr>
                <w:rFonts w:ascii="Arial" w:hAnsi="Arial" w:cs="Arial" w:hint="eastAsia"/>
                <w:color w:val="000000"/>
                <w:szCs w:val="21"/>
              </w:rPr>
              <w:t>特快专递</w:t>
            </w:r>
            <w:r w:rsidRPr="003A3478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3A3478">
              <w:rPr>
                <w:rFonts w:hint="eastAsia"/>
                <w:noProof/>
                <w:color w:val="000000"/>
                <w:szCs w:val="21"/>
              </w:rPr>
              <w:t>由委托单位取回</w:t>
            </w:r>
          </w:p>
          <w:p w:rsidR="003A3478" w:rsidRPr="003A3478" w:rsidRDefault="003A3478" w:rsidP="00071C0A">
            <w:pPr>
              <w:spacing w:line="0" w:lineRule="atLeast"/>
              <w:rPr>
                <w:rFonts w:ascii="黑体" w:eastAsia="黑体"/>
                <w:color w:val="000000"/>
                <w:szCs w:val="21"/>
              </w:rPr>
            </w:pPr>
            <w:r w:rsidRPr="002C4DA5">
              <w:rPr>
                <w:rFonts w:ascii="宋体" w:hAnsi="宋体" w:hint="eastAsia"/>
                <w:color w:val="000000"/>
                <w:sz w:val="18"/>
                <w:szCs w:val="18"/>
                <w:vertAlign w:val="superscript"/>
              </w:rPr>
              <w:t>★</w:t>
            </w:r>
            <w:r w:rsidRPr="003A3478">
              <w:rPr>
                <w:rFonts w:hint="eastAsia"/>
                <w:noProof/>
                <w:color w:val="000000"/>
                <w:w w:val="80"/>
                <w:sz w:val="18"/>
                <w:szCs w:val="18"/>
              </w:rPr>
              <w:t>发出样品返还通知或收到证书</w:t>
            </w:r>
            <w:r w:rsidRPr="003A3478">
              <w:rPr>
                <w:rFonts w:hint="eastAsia"/>
                <w:noProof/>
                <w:color w:val="000000"/>
                <w:w w:val="80"/>
                <w:sz w:val="18"/>
                <w:szCs w:val="18"/>
              </w:rPr>
              <w:t>/</w:t>
            </w:r>
            <w:r w:rsidRPr="003A3478">
              <w:rPr>
                <w:rFonts w:hint="eastAsia"/>
                <w:noProof/>
                <w:color w:val="000000"/>
                <w:w w:val="80"/>
                <w:sz w:val="18"/>
                <w:szCs w:val="18"/>
              </w:rPr>
              <w:t>报告后十二个星期内，如果试样还没有被取走，则由检测中心作报废处理。如果“检验后的试样”栏中框内没有（√），则作同样处理。</w:t>
            </w:r>
          </w:p>
        </w:tc>
      </w:tr>
      <w:tr w:rsidR="003A3478" w:rsidTr="00A64B4B">
        <w:trPr>
          <w:trHeight w:val="935"/>
          <w:jc w:val="center"/>
        </w:trPr>
        <w:tc>
          <w:tcPr>
            <w:tcW w:w="10591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78" w:rsidRDefault="003A3478" w:rsidP="00AD574D">
            <w:pPr>
              <w:spacing w:line="0" w:lineRule="atLeast"/>
              <w:rPr>
                <w:color w:val="000000"/>
                <w:sz w:val="13"/>
                <w:szCs w:val="13"/>
              </w:rPr>
            </w:pPr>
          </w:p>
          <w:p w:rsidR="003A3478" w:rsidRDefault="003A3478" w:rsidP="00AD574D">
            <w:pPr>
              <w:spacing w:line="0" w:lineRule="atLeast"/>
              <w:rPr>
                <w:color w:val="000000"/>
                <w:sz w:val="18"/>
              </w:rPr>
            </w:pPr>
            <w:r>
              <w:rPr>
                <w:rFonts w:ascii="黑体" w:eastAsia="黑体" w:hAnsi="Arial" w:cs="Arial" w:hint="eastAsia"/>
                <w:color w:val="000000"/>
                <w:sz w:val="18"/>
              </w:rPr>
              <w:t>*</w:t>
            </w:r>
            <w:r>
              <w:rPr>
                <w:rFonts w:ascii="黑体" w:eastAsia="黑体" w:hint="eastAsia"/>
                <w:noProof/>
                <w:color w:val="000000"/>
                <w:sz w:val="24"/>
              </w:rPr>
              <w:t>委托单位授权人签字</w:t>
            </w:r>
            <w:r>
              <w:rPr>
                <w:rFonts w:eastAsia="黑体" w:hint="eastAsia"/>
                <w:color w:val="000000"/>
              </w:rPr>
              <w:t>（盖章）：委托日期：</w:t>
            </w:r>
            <w:r w:rsidR="00AD574D">
              <w:rPr>
                <w:rFonts w:eastAsia="黑体" w:hint="eastAsia"/>
                <w:color w:val="000000"/>
              </w:rPr>
              <w:t xml:space="preserve">    </w:t>
            </w:r>
            <w:r>
              <w:rPr>
                <w:rFonts w:eastAsia="黑体" w:hint="eastAsia"/>
                <w:color w:val="000000"/>
              </w:rPr>
              <w:t>年</w:t>
            </w:r>
            <w:r w:rsidR="00AD574D">
              <w:rPr>
                <w:rFonts w:eastAsia="黑体" w:hint="eastAsia"/>
                <w:color w:val="000000"/>
              </w:rPr>
              <w:t xml:space="preserve">  </w:t>
            </w:r>
            <w:r>
              <w:rPr>
                <w:rFonts w:eastAsia="黑体" w:hint="eastAsia"/>
                <w:color w:val="000000"/>
              </w:rPr>
              <w:t>月</w:t>
            </w:r>
            <w:r w:rsidR="00AD574D">
              <w:rPr>
                <w:rFonts w:eastAsia="黑体" w:hint="eastAsia"/>
                <w:color w:val="000000"/>
              </w:rPr>
              <w:t xml:space="preserve">  </w:t>
            </w:r>
            <w:r>
              <w:rPr>
                <w:rFonts w:eastAsia="黑体" w:hint="eastAsia"/>
                <w:color w:val="000000"/>
              </w:rPr>
              <w:t>日</w:t>
            </w:r>
          </w:p>
          <w:p w:rsidR="003A3478" w:rsidRDefault="003A3478" w:rsidP="00AD574D">
            <w:pPr>
              <w:spacing w:line="0" w:lineRule="atLeast"/>
              <w:rPr>
                <w:rFonts w:ascii="黑体" w:eastAsia="黑体"/>
                <w:color w:val="000000"/>
                <w:sz w:val="10"/>
              </w:rPr>
            </w:pPr>
          </w:p>
        </w:tc>
      </w:tr>
      <w:tr w:rsidR="003A3478" w:rsidTr="00A64B4B">
        <w:trPr>
          <w:trHeight w:val="1390"/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A3478" w:rsidRPr="003C2522" w:rsidRDefault="003A3478" w:rsidP="00071C0A">
            <w:pPr>
              <w:spacing w:line="0" w:lineRule="atLeast"/>
              <w:jc w:val="center"/>
              <w:rPr>
                <w:rFonts w:ascii="黑体" w:eastAsia="黑体" w:hAnsi="宋体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备注</w:t>
            </w:r>
          </w:p>
        </w:tc>
        <w:tc>
          <w:tcPr>
            <w:tcW w:w="9519" w:type="dxa"/>
            <w:gridSpan w:val="3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3A3478" w:rsidRPr="000C37CD" w:rsidRDefault="003A3478" w:rsidP="00071C0A">
            <w:pPr>
              <w:rPr>
                <w:rFonts w:ascii="黑体" w:eastAsia="黑体" w:hAnsi="黑体"/>
                <w:noProof/>
                <w:color w:val="000000"/>
                <w:sz w:val="18"/>
                <w:szCs w:val="18"/>
              </w:rPr>
            </w:pPr>
            <w:r w:rsidRPr="000C37CD">
              <w:rPr>
                <w:rFonts w:ascii="黑体" w:eastAsia="黑体" w:hAnsi="黑体" w:hint="eastAsia"/>
                <w:noProof/>
                <w:color w:val="000000"/>
                <w:sz w:val="18"/>
                <w:szCs w:val="18"/>
              </w:rPr>
              <w:t>1</w:t>
            </w:r>
            <w:r w:rsidR="002C4DA5">
              <w:rPr>
                <w:rFonts w:ascii="黑体" w:eastAsia="黑体" w:hAnsi="黑体" w:hint="eastAsia"/>
                <w:noProof/>
                <w:color w:val="000000"/>
                <w:sz w:val="18"/>
                <w:szCs w:val="18"/>
              </w:rPr>
              <w:t>.</w:t>
            </w:r>
            <w:r w:rsidRPr="000C37CD">
              <w:rPr>
                <w:rFonts w:ascii="黑体" w:eastAsia="黑体" w:hAnsi="黑体" w:hint="eastAsia"/>
                <w:noProof/>
                <w:color w:val="000000"/>
                <w:sz w:val="18"/>
                <w:szCs w:val="18"/>
              </w:rPr>
              <w:t>取证时间说明：图纸、样品齐全，且都符合标准规定，没有特殊复杂试验，一般为一个月。</w:t>
            </w:r>
          </w:p>
          <w:p w:rsidR="003A3478" w:rsidRPr="000C37CD" w:rsidRDefault="003A3478" w:rsidP="00071C0A">
            <w:pPr>
              <w:rPr>
                <w:rFonts w:ascii="黑体" w:eastAsia="黑体" w:hAnsi="黑体"/>
                <w:noProof/>
                <w:color w:val="000000"/>
                <w:sz w:val="18"/>
                <w:szCs w:val="18"/>
              </w:rPr>
            </w:pPr>
            <w:r w:rsidRPr="000C37CD">
              <w:rPr>
                <w:rFonts w:ascii="黑体" w:eastAsia="黑体" w:hAnsi="黑体" w:hint="eastAsia"/>
                <w:noProof/>
                <w:color w:val="000000"/>
                <w:sz w:val="18"/>
                <w:szCs w:val="18"/>
              </w:rPr>
              <w:t>2</w:t>
            </w:r>
            <w:r w:rsidR="002C4DA5">
              <w:rPr>
                <w:rFonts w:ascii="黑体" w:eastAsia="黑体" w:hAnsi="黑体" w:hint="eastAsia"/>
                <w:noProof/>
                <w:color w:val="000000"/>
                <w:sz w:val="18"/>
                <w:szCs w:val="18"/>
              </w:rPr>
              <w:t>.</w:t>
            </w:r>
            <w:r w:rsidRPr="000C37CD">
              <w:rPr>
                <w:rFonts w:ascii="黑体" w:eastAsia="黑体" w:hAnsi="黑体" w:hint="eastAsia"/>
                <w:noProof/>
                <w:color w:val="000000"/>
                <w:sz w:val="18"/>
                <w:szCs w:val="18"/>
              </w:rPr>
              <w:t>取证费用说明：根据产品的防爆标志、产品复杂程度、大小、有无复杂试验项目、考虑代表型号。收费标准中未列的，</w:t>
            </w:r>
            <w:r w:rsidR="00F058F1">
              <w:rPr>
                <w:rFonts w:ascii="黑体" w:eastAsia="黑体" w:hAnsi="黑体" w:hint="eastAsia"/>
                <w:noProof/>
                <w:color w:val="000000"/>
                <w:sz w:val="18"/>
                <w:szCs w:val="18"/>
              </w:rPr>
              <w:t>双方</w:t>
            </w:r>
            <w:r w:rsidRPr="000C37CD">
              <w:rPr>
                <w:rFonts w:ascii="黑体" w:eastAsia="黑体" w:hAnsi="黑体" w:hint="eastAsia"/>
                <w:noProof/>
                <w:color w:val="000000"/>
                <w:sz w:val="18"/>
                <w:szCs w:val="18"/>
              </w:rPr>
              <w:t>协商确定。</w:t>
            </w:r>
          </w:p>
          <w:p w:rsidR="003A3478" w:rsidRPr="003C2522" w:rsidRDefault="003A3478" w:rsidP="003432A7">
            <w:pPr>
              <w:rPr>
                <w:rFonts w:eastAsia="黑体"/>
                <w:noProof/>
                <w:color w:val="000000"/>
                <w:szCs w:val="21"/>
              </w:rPr>
            </w:pPr>
          </w:p>
        </w:tc>
      </w:tr>
    </w:tbl>
    <w:p w:rsidR="00D43A0B" w:rsidRDefault="00D43A0B" w:rsidP="002C4DA5">
      <w:pPr>
        <w:adjustRightInd w:val="0"/>
        <w:snapToGrid w:val="0"/>
        <w:rPr>
          <w:szCs w:val="21"/>
        </w:rPr>
      </w:pPr>
    </w:p>
    <w:p w:rsidR="00EA2769" w:rsidRDefault="00EA2769" w:rsidP="000A21FD">
      <w:pPr>
        <w:spacing w:beforeLines="100" w:before="312" w:afterLines="50" w:after="156" w:line="312" w:lineRule="auto"/>
        <w:ind w:firstLineChars="1" w:firstLine="2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 w:hint="eastAsia"/>
          <w:b/>
          <w:bCs/>
          <w:sz w:val="24"/>
          <w:szCs w:val="24"/>
        </w:rPr>
        <w:lastRenderedPageBreak/>
        <w:t>防爆设备检验技术资料审查清单</w:t>
      </w:r>
    </w:p>
    <w:tbl>
      <w:tblPr>
        <w:tblW w:w="10556" w:type="dxa"/>
        <w:jc w:val="center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851"/>
        <w:gridCol w:w="4475"/>
        <w:gridCol w:w="850"/>
        <w:gridCol w:w="851"/>
        <w:gridCol w:w="1559"/>
        <w:gridCol w:w="1337"/>
      </w:tblGrid>
      <w:tr w:rsidR="00EA2769" w:rsidTr="005A1C0C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53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Ansi="Calibri"/>
                <w:szCs w:val="21"/>
              </w:rPr>
              <w:t>资料名称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Ansi="Calibri"/>
                <w:szCs w:val="21"/>
              </w:rPr>
              <w:t>数量</w:t>
            </w:r>
            <w:r>
              <w:rPr>
                <w:szCs w:val="21"/>
              </w:rPr>
              <w:t>,</w:t>
            </w:r>
          </w:p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份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1C0C" w:rsidRDefault="00EA2769" w:rsidP="00163CC9">
            <w:pPr>
              <w:spacing w:line="276" w:lineRule="auto"/>
              <w:jc w:val="center"/>
              <w:rPr>
                <w:rFonts w:hAnsi="Calibri"/>
                <w:szCs w:val="21"/>
              </w:rPr>
            </w:pPr>
            <w:r>
              <w:rPr>
                <w:rFonts w:hAnsi="Calibri"/>
                <w:szCs w:val="21"/>
              </w:rPr>
              <w:t>企业</w:t>
            </w:r>
          </w:p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Ansi="Calibri"/>
                <w:szCs w:val="21"/>
              </w:rPr>
              <w:t>自查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Ansi="Calibri"/>
                <w:szCs w:val="21"/>
              </w:rPr>
              <w:t>检验机构</w:t>
            </w:r>
          </w:p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Ansi="Calibri"/>
                <w:szCs w:val="21"/>
              </w:rPr>
              <w:t>审核意见</w:t>
            </w: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Ansi="Calibri"/>
                <w:szCs w:val="21"/>
              </w:rPr>
              <w:t>备注</w:t>
            </w:r>
          </w:p>
        </w:tc>
      </w:tr>
      <w:tr w:rsidR="00EA2769" w:rsidTr="005A1C0C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图纸、技术资料审查阶段</w:t>
            </w: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  <w:r>
              <w:rPr>
                <w:color w:val="000000"/>
                <w:szCs w:val="21"/>
              </w:rPr>
              <w:t>*</w:t>
            </w:r>
            <w:r>
              <w:rPr>
                <w:rFonts w:hAnsi="宋体"/>
                <w:color w:val="000000"/>
                <w:szCs w:val="21"/>
              </w:rPr>
              <w:t>与防爆有关图纸。</w:t>
            </w:r>
            <w:r>
              <w:rPr>
                <w:rFonts w:hAnsi="Calibri"/>
                <w:szCs w:val="21"/>
              </w:rPr>
              <w:t>至少应提供标明防爆参数要求的总装配图，产品铭牌图，产品零部件明细表等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</w:tr>
      <w:tr w:rsidR="00EA2769" w:rsidTr="005A1C0C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widowControl/>
              <w:spacing w:line="276" w:lineRule="auto"/>
              <w:jc w:val="left"/>
              <w:rPr>
                <w:color w:val="000000"/>
                <w:szCs w:val="21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  <w:r>
              <w:rPr>
                <w:color w:val="000000"/>
                <w:szCs w:val="21"/>
              </w:rPr>
              <w:t>*</w:t>
            </w:r>
            <w:r>
              <w:rPr>
                <w:rFonts w:hAnsi="宋体"/>
                <w:color w:val="000000"/>
                <w:szCs w:val="21"/>
              </w:rPr>
              <w:t>产品企业标准</w:t>
            </w:r>
            <w:r>
              <w:rPr>
                <w:color w:val="000000"/>
                <w:szCs w:val="21"/>
              </w:rPr>
              <w:t>(</w:t>
            </w:r>
            <w:r>
              <w:rPr>
                <w:rFonts w:hAnsi="宋体"/>
                <w:color w:val="000000"/>
                <w:szCs w:val="21"/>
              </w:rPr>
              <w:t>或技术条件</w:t>
            </w:r>
            <w:r>
              <w:rPr>
                <w:color w:val="000000"/>
                <w:szCs w:val="21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</w:tr>
      <w:tr w:rsidR="00EA2769" w:rsidTr="005A1C0C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widowControl/>
              <w:spacing w:line="276" w:lineRule="auto"/>
              <w:jc w:val="left"/>
              <w:rPr>
                <w:color w:val="000000"/>
                <w:szCs w:val="21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  <w:r>
              <w:rPr>
                <w:color w:val="000000"/>
                <w:szCs w:val="21"/>
              </w:rPr>
              <w:t>*</w:t>
            </w:r>
            <w:r>
              <w:rPr>
                <w:rFonts w:hAnsi="宋体"/>
                <w:color w:val="000000"/>
                <w:szCs w:val="21"/>
              </w:rPr>
              <w:t>使用说明书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</w:tr>
      <w:tr w:rsidR="00EA2769" w:rsidTr="005A1C0C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widowControl/>
              <w:spacing w:line="276" w:lineRule="auto"/>
              <w:jc w:val="left"/>
              <w:rPr>
                <w:color w:val="000000"/>
                <w:szCs w:val="21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*</w:t>
            </w:r>
            <w:r>
              <w:rPr>
                <w:rFonts w:hAnsi="宋体"/>
                <w:color w:val="000000"/>
                <w:szCs w:val="21"/>
              </w:rPr>
              <w:t>产品出厂试验报告、出厂合格证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</w:tr>
      <w:tr w:rsidR="00EA2769" w:rsidTr="005A1C0C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widowControl/>
              <w:spacing w:line="276" w:lineRule="auto"/>
              <w:jc w:val="left"/>
              <w:rPr>
                <w:color w:val="000000"/>
                <w:szCs w:val="21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必要的说明与计算资料或工艺文件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</w:tr>
      <w:tr w:rsidR="00EA2769" w:rsidTr="005A1C0C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widowControl/>
              <w:spacing w:line="276" w:lineRule="auto"/>
              <w:jc w:val="left"/>
              <w:rPr>
                <w:color w:val="000000"/>
                <w:szCs w:val="21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657107" w:rsidP="00163CC9">
            <w:pPr>
              <w:spacing w:line="276" w:lineRule="auto"/>
              <w:rPr>
                <w:color w:val="000000"/>
                <w:szCs w:val="21"/>
              </w:rPr>
            </w:pPr>
            <w:r w:rsidRPr="003A3478">
              <w:rPr>
                <w:rFonts w:ascii="黑体" w:eastAsia="黑体" w:hAnsi="Arial" w:cs="Arial" w:hint="eastAsia"/>
                <w:color w:val="000000"/>
                <w:szCs w:val="21"/>
              </w:rPr>
              <w:t>*</w:t>
            </w:r>
            <w:r w:rsidR="00EA2769">
              <w:rPr>
                <w:rFonts w:hAnsi="宋体"/>
                <w:color w:val="000000"/>
                <w:szCs w:val="21"/>
              </w:rPr>
              <w:t>产品质量保证文件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</w:tr>
      <w:tr w:rsidR="00EA2769" w:rsidTr="005A1C0C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widowControl/>
              <w:spacing w:line="276" w:lineRule="auto"/>
              <w:jc w:val="left"/>
              <w:rPr>
                <w:color w:val="000000"/>
                <w:szCs w:val="21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*</w:t>
            </w:r>
            <w:r>
              <w:rPr>
                <w:rFonts w:hAnsi="宋体"/>
                <w:color w:val="000000"/>
                <w:szCs w:val="21"/>
              </w:rPr>
              <w:t>申请企业的营业执照（复印件）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</w:tr>
      <w:tr w:rsidR="00EA2769" w:rsidTr="005A1C0C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widowControl/>
              <w:spacing w:line="276" w:lineRule="auto"/>
              <w:jc w:val="left"/>
              <w:rPr>
                <w:color w:val="000000"/>
                <w:szCs w:val="21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*</w:t>
            </w:r>
            <w:r>
              <w:rPr>
                <w:rFonts w:hAnsi="宋体"/>
                <w:color w:val="000000"/>
                <w:szCs w:val="21"/>
              </w:rPr>
              <w:t>所有防爆电气部件明细及防爆合格证复印件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144B8B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</w:tr>
      <w:tr w:rsidR="00EA2769" w:rsidTr="005A1C0C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widowControl/>
              <w:spacing w:line="276" w:lineRule="auto"/>
              <w:jc w:val="left"/>
              <w:rPr>
                <w:color w:val="000000"/>
                <w:szCs w:val="21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*</w:t>
            </w:r>
            <w:r>
              <w:rPr>
                <w:rFonts w:hAnsi="宋体"/>
                <w:color w:val="000000"/>
                <w:szCs w:val="21"/>
              </w:rPr>
              <w:t>基础车制造许可证或型式试验报告或型式试验合格证</w:t>
            </w:r>
            <w:r>
              <w:rPr>
                <w:rFonts w:hAnsi="宋体" w:hint="eastAsia"/>
                <w:color w:val="000000"/>
                <w:szCs w:val="21"/>
              </w:rPr>
              <w:t>（仅限</w:t>
            </w:r>
            <w:proofErr w:type="gramStart"/>
            <w:r>
              <w:rPr>
                <w:rFonts w:hAnsi="宋体" w:hint="eastAsia"/>
                <w:color w:val="000000"/>
                <w:szCs w:val="21"/>
              </w:rPr>
              <w:t>防爆场车</w:t>
            </w:r>
            <w:proofErr w:type="gramEnd"/>
            <w:r>
              <w:rPr>
                <w:rFonts w:hAnsi="宋体" w:hint="eastAsia"/>
                <w:color w:val="000000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</w:tr>
      <w:tr w:rsidR="00EA2769" w:rsidTr="005A1C0C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widowControl/>
              <w:spacing w:line="276" w:lineRule="auto"/>
              <w:jc w:val="left"/>
              <w:rPr>
                <w:color w:val="000000"/>
                <w:szCs w:val="21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*</w:t>
            </w:r>
            <w:r>
              <w:rPr>
                <w:rFonts w:hAnsi="宋体"/>
                <w:color w:val="000000"/>
                <w:szCs w:val="21"/>
              </w:rPr>
              <w:t>防爆内燃场车：防爆内燃机隔爆外壳、阻火器、火星熄灭器型式试验报告或型式试验合格证</w:t>
            </w:r>
            <w:r>
              <w:rPr>
                <w:rFonts w:hAnsi="宋体" w:hint="eastAsia"/>
                <w:color w:val="000000"/>
                <w:szCs w:val="21"/>
              </w:rPr>
              <w:t>（仅限</w:t>
            </w:r>
            <w:proofErr w:type="gramStart"/>
            <w:r>
              <w:rPr>
                <w:rFonts w:hAnsi="宋体" w:hint="eastAsia"/>
                <w:color w:val="000000"/>
                <w:szCs w:val="21"/>
              </w:rPr>
              <w:t>防爆场车</w:t>
            </w:r>
            <w:proofErr w:type="gramEnd"/>
            <w:r>
              <w:rPr>
                <w:rFonts w:hAnsi="宋体" w:hint="eastAsia"/>
                <w:color w:val="000000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widowControl/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widowControl/>
              <w:spacing w:line="276" w:lineRule="auto"/>
              <w:jc w:val="left"/>
              <w:rPr>
                <w:szCs w:val="21"/>
              </w:rPr>
            </w:pPr>
          </w:p>
        </w:tc>
      </w:tr>
      <w:tr w:rsidR="00EA2769" w:rsidTr="005A1C0C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widowControl/>
              <w:spacing w:line="276" w:lineRule="auto"/>
              <w:jc w:val="left"/>
              <w:rPr>
                <w:color w:val="000000"/>
                <w:szCs w:val="21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车辆轮胎表面电阻第三方检测数据</w:t>
            </w:r>
            <w:r>
              <w:rPr>
                <w:rFonts w:hAnsi="宋体" w:hint="eastAsia"/>
                <w:color w:val="000000"/>
                <w:szCs w:val="21"/>
              </w:rPr>
              <w:t>（仅限</w:t>
            </w:r>
            <w:proofErr w:type="gramStart"/>
            <w:r>
              <w:rPr>
                <w:rFonts w:hAnsi="宋体" w:hint="eastAsia"/>
                <w:color w:val="000000"/>
                <w:szCs w:val="21"/>
              </w:rPr>
              <w:t>防爆场车</w:t>
            </w:r>
            <w:proofErr w:type="gramEnd"/>
            <w:r>
              <w:rPr>
                <w:rFonts w:hAnsi="宋体" w:hint="eastAsia"/>
                <w:color w:val="000000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widowControl/>
              <w:spacing w:line="276" w:lineRule="auto"/>
              <w:jc w:val="left"/>
              <w:rPr>
                <w:szCs w:val="21"/>
              </w:rPr>
            </w:pPr>
          </w:p>
        </w:tc>
      </w:tr>
      <w:tr w:rsidR="00EA2769" w:rsidTr="005A1C0C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widowControl/>
              <w:spacing w:line="276" w:lineRule="auto"/>
              <w:jc w:val="left"/>
              <w:rPr>
                <w:color w:val="000000"/>
                <w:szCs w:val="21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传动皮带电阻第三方检测数据</w:t>
            </w:r>
            <w:r>
              <w:rPr>
                <w:rFonts w:hAnsi="宋体" w:hint="eastAsia"/>
                <w:color w:val="000000"/>
                <w:szCs w:val="21"/>
              </w:rPr>
              <w:t>（仅限</w:t>
            </w:r>
            <w:proofErr w:type="gramStart"/>
            <w:r>
              <w:rPr>
                <w:rFonts w:hAnsi="宋体" w:hint="eastAsia"/>
                <w:color w:val="000000"/>
                <w:szCs w:val="21"/>
              </w:rPr>
              <w:t>防爆场车</w:t>
            </w:r>
            <w:proofErr w:type="gramEnd"/>
            <w:r>
              <w:rPr>
                <w:rFonts w:hAnsi="宋体" w:hint="eastAsia"/>
                <w:color w:val="000000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widowControl/>
              <w:spacing w:line="276" w:lineRule="auto"/>
              <w:jc w:val="left"/>
              <w:rPr>
                <w:szCs w:val="21"/>
              </w:rPr>
            </w:pPr>
          </w:p>
        </w:tc>
      </w:tr>
      <w:tr w:rsidR="00EA2769" w:rsidTr="005A1C0C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widowControl/>
              <w:spacing w:line="276" w:lineRule="auto"/>
              <w:jc w:val="left"/>
              <w:rPr>
                <w:color w:val="000000"/>
                <w:szCs w:val="21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*</w:t>
            </w:r>
            <w:r>
              <w:rPr>
                <w:rFonts w:hAnsi="宋体"/>
                <w:color w:val="000000"/>
                <w:szCs w:val="21"/>
              </w:rPr>
              <w:t>车辆离合器、制动器、</w:t>
            </w:r>
            <w:proofErr w:type="gramStart"/>
            <w:r>
              <w:rPr>
                <w:rFonts w:hAnsi="宋体"/>
                <w:color w:val="000000"/>
                <w:szCs w:val="21"/>
              </w:rPr>
              <w:t>货叉第三</w:t>
            </w:r>
            <w:proofErr w:type="gramEnd"/>
            <w:r>
              <w:rPr>
                <w:rFonts w:hAnsi="宋体"/>
                <w:color w:val="000000"/>
                <w:szCs w:val="21"/>
              </w:rPr>
              <w:t>方或原厂家的材料证明资料</w:t>
            </w:r>
            <w:r>
              <w:rPr>
                <w:rFonts w:hAnsi="宋体" w:hint="eastAsia"/>
                <w:color w:val="000000"/>
                <w:szCs w:val="21"/>
              </w:rPr>
              <w:t>（仅限</w:t>
            </w:r>
            <w:proofErr w:type="gramStart"/>
            <w:r>
              <w:rPr>
                <w:rFonts w:hAnsi="宋体" w:hint="eastAsia"/>
                <w:color w:val="000000"/>
                <w:szCs w:val="21"/>
              </w:rPr>
              <w:t>防爆场车</w:t>
            </w:r>
            <w:proofErr w:type="gramEnd"/>
            <w:r>
              <w:rPr>
                <w:rFonts w:hAnsi="宋体" w:hint="eastAsia"/>
                <w:color w:val="000000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widowControl/>
              <w:spacing w:line="276" w:lineRule="auto"/>
              <w:jc w:val="left"/>
              <w:rPr>
                <w:szCs w:val="21"/>
              </w:rPr>
            </w:pPr>
          </w:p>
        </w:tc>
      </w:tr>
      <w:tr w:rsidR="00EA2769" w:rsidTr="005A1C0C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B814FE">
            <w:pPr>
              <w:spacing w:line="276" w:lineRule="auto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样品检验阶段补充</w:t>
            </w: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  <w:r>
              <w:rPr>
                <w:rFonts w:hAnsi="Calibri"/>
                <w:szCs w:val="21"/>
              </w:rPr>
              <w:t>按照审查合格图样生产的样品，装备完整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</w:tr>
      <w:tr w:rsidR="00EA2769" w:rsidTr="005A1C0C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widowControl/>
              <w:spacing w:line="276" w:lineRule="auto"/>
              <w:jc w:val="left"/>
              <w:rPr>
                <w:color w:val="000000"/>
                <w:szCs w:val="21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  <w:r>
              <w:rPr>
                <w:rFonts w:hAnsi="Calibri"/>
                <w:szCs w:val="21"/>
              </w:rPr>
              <w:t>检验工作中需要的零部件和特殊拆装工具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</w:tr>
      <w:tr w:rsidR="00EA2769" w:rsidTr="009721CE">
        <w:trPr>
          <w:trHeight w:val="1562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widowControl/>
              <w:spacing w:line="276" w:lineRule="auto"/>
              <w:jc w:val="left"/>
              <w:rPr>
                <w:color w:val="000000"/>
                <w:szCs w:val="21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2769" w:rsidRDefault="00EA2769" w:rsidP="00163CC9"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其它（详细说明）：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769" w:rsidRDefault="00EA2769" w:rsidP="00163CC9">
            <w:pPr>
              <w:spacing w:line="276" w:lineRule="auto"/>
              <w:rPr>
                <w:szCs w:val="21"/>
              </w:rPr>
            </w:pPr>
          </w:p>
        </w:tc>
      </w:tr>
    </w:tbl>
    <w:p w:rsidR="00506BE8" w:rsidRDefault="00EA2769" w:rsidP="00EA2769">
      <w:pPr>
        <w:spacing w:line="312" w:lineRule="auto"/>
        <w:ind w:firstLineChars="1" w:firstLine="2"/>
        <w:rPr>
          <w:rFonts w:ascii="宋体" w:hAnsi="宋体"/>
          <w:szCs w:val="21"/>
        </w:rPr>
      </w:pPr>
      <w:r w:rsidRPr="00EA2769">
        <w:rPr>
          <w:rFonts w:ascii="宋体" w:hAnsi="宋体" w:hint="eastAsia"/>
          <w:szCs w:val="21"/>
        </w:rPr>
        <w:t>注：（1）n型</w:t>
      </w:r>
      <w:proofErr w:type="gramStart"/>
      <w:r w:rsidRPr="00EA2769">
        <w:rPr>
          <w:rFonts w:ascii="宋体" w:hAnsi="宋体" w:hint="eastAsia"/>
          <w:szCs w:val="21"/>
        </w:rPr>
        <w:t>或浇封型</w:t>
      </w:r>
      <w:proofErr w:type="gramEnd"/>
      <w:r w:rsidRPr="00EA2769">
        <w:rPr>
          <w:rFonts w:ascii="宋体" w:hAnsi="宋体" w:hint="eastAsia"/>
          <w:szCs w:val="21"/>
        </w:rPr>
        <w:t>，需3～5台样品，</w:t>
      </w:r>
      <w:proofErr w:type="gramStart"/>
      <w:r w:rsidRPr="00EA2769">
        <w:rPr>
          <w:rFonts w:ascii="宋体" w:hAnsi="宋体" w:hint="eastAsia"/>
          <w:szCs w:val="21"/>
        </w:rPr>
        <w:t>浇封型</w:t>
      </w:r>
      <w:proofErr w:type="gramEnd"/>
      <w:r w:rsidRPr="00EA2769">
        <w:rPr>
          <w:rFonts w:ascii="宋体" w:hAnsi="宋体" w:hint="eastAsia"/>
          <w:szCs w:val="21"/>
        </w:rPr>
        <w:t>的还需另提供</w:t>
      </w:r>
      <w:proofErr w:type="gramStart"/>
      <w:r w:rsidRPr="00EA2769">
        <w:rPr>
          <w:rFonts w:ascii="宋体" w:hAnsi="宋体" w:hint="eastAsia"/>
          <w:szCs w:val="21"/>
        </w:rPr>
        <w:t>未浇封前的</w:t>
      </w:r>
      <w:proofErr w:type="gramEnd"/>
      <w:r w:rsidRPr="00EA2769">
        <w:rPr>
          <w:rFonts w:ascii="宋体" w:hAnsi="宋体" w:hint="eastAsia"/>
          <w:szCs w:val="21"/>
        </w:rPr>
        <w:t>部件</w:t>
      </w:r>
      <w:r w:rsidR="00506BE8">
        <w:rPr>
          <w:rFonts w:ascii="宋体" w:hAnsi="宋体" w:hint="eastAsia"/>
          <w:szCs w:val="21"/>
        </w:rPr>
        <w:t>1</w:t>
      </w:r>
      <w:r w:rsidR="00506BE8" w:rsidRPr="00EA2769">
        <w:rPr>
          <w:rFonts w:ascii="宋体" w:hAnsi="宋体" w:hint="eastAsia"/>
          <w:szCs w:val="21"/>
        </w:rPr>
        <w:t>～5台</w:t>
      </w:r>
      <w:r w:rsidRPr="00EA2769">
        <w:rPr>
          <w:rFonts w:ascii="宋体" w:hAnsi="宋体" w:hint="eastAsia"/>
          <w:szCs w:val="21"/>
        </w:rPr>
        <w:t>。</w:t>
      </w:r>
    </w:p>
    <w:p w:rsidR="00EA2769" w:rsidRPr="00EA2769" w:rsidRDefault="00506BE8" w:rsidP="00EA2769">
      <w:pPr>
        <w:spacing w:line="312" w:lineRule="auto"/>
        <w:ind w:firstLineChars="1" w:firstLine="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</w:t>
      </w:r>
      <w:proofErr w:type="gramStart"/>
      <w:r>
        <w:rPr>
          <w:rFonts w:ascii="宋体" w:hAnsi="宋体" w:hint="eastAsia"/>
          <w:szCs w:val="21"/>
        </w:rPr>
        <w:t>浇封型</w:t>
      </w:r>
      <w:r w:rsidR="009721CE">
        <w:rPr>
          <w:rFonts w:ascii="宋体" w:hAnsi="宋体" w:hint="eastAsia"/>
          <w:szCs w:val="21"/>
        </w:rPr>
        <w:t>浇封材料</w:t>
      </w:r>
      <w:proofErr w:type="gramEnd"/>
      <w:r w:rsidR="009721CE">
        <w:rPr>
          <w:rFonts w:ascii="宋体" w:hAnsi="宋体" w:hint="eastAsia"/>
          <w:szCs w:val="21"/>
        </w:rPr>
        <w:t>需提供</w:t>
      </w:r>
      <w:r w:rsidR="009721CE" w:rsidRPr="00EA2769">
        <w:rPr>
          <w:rFonts w:ascii="宋体" w:hAnsi="宋体" w:hint="eastAsia"/>
          <w:szCs w:val="21"/>
        </w:rPr>
        <w:t>φ</w:t>
      </w:r>
      <w:r w:rsidR="009721CE">
        <w:rPr>
          <w:rFonts w:ascii="宋体" w:hAnsi="宋体" w:hint="eastAsia"/>
          <w:szCs w:val="21"/>
        </w:rPr>
        <w:t>（50±1）</w:t>
      </w:r>
      <w:r w:rsidR="009721CE" w:rsidRPr="00EA2769">
        <w:rPr>
          <w:rFonts w:ascii="宋体" w:hAnsi="宋体" w:hint="eastAsia"/>
          <w:szCs w:val="21"/>
        </w:rPr>
        <w:t xml:space="preserve"> mm×</w:t>
      </w:r>
      <w:r w:rsidR="009721CE">
        <w:rPr>
          <w:rFonts w:ascii="宋体" w:hAnsi="宋体" w:hint="eastAsia"/>
          <w:szCs w:val="21"/>
        </w:rPr>
        <w:t>（3±0.2）</w:t>
      </w:r>
      <w:r w:rsidR="009721CE" w:rsidRPr="00EA2769">
        <w:rPr>
          <w:rFonts w:ascii="宋体" w:hAnsi="宋体" w:hint="eastAsia"/>
          <w:szCs w:val="21"/>
        </w:rPr>
        <w:t>mm</w:t>
      </w:r>
      <w:r w:rsidR="009721CE">
        <w:rPr>
          <w:rFonts w:ascii="宋体" w:hAnsi="宋体" w:hint="eastAsia"/>
          <w:szCs w:val="21"/>
        </w:rPr>
        <w:t>的样品3个。</w:t>
      </w:r>
    </w:p>
    <w:p w:rsidR="00EA2769" w:rsidRPr="00EA2769" w:rsidRDefault="00EA2769" w:rsidP="00EA2769">
      <w:pPr>
        <w:spacing w:line="312" w:lineRule="auto"/>
        <w:ind w:firstLineChars="1" w:firstLine="2"/>
        <w:rPr>
          <w:rFonts w:ascii="宋体" w:hAnsi="宋体"/>
          <w:szCs w:val="21"/>
        </w:rPr>
      </w:pPr>
      <w:r w:rsidRPr="00EA2769">
        <w:rPr>
          <w:rFonts w:ascii="宋体" w:hAnsi="宋体" w:hint="eastAsia"/>
          <w:szCs w:val="21"/>
        </w:rPr>
        <w:t>（</w:t>
      </w:r>
      <w:r w:rsidR="00885911">
        <w:rPr>
          <w:rFonts w:ascii="宋体" w:hAnsi="宋体" w:hint="eastAsia"/>
          <w:szCs w:val="21"/>
        </w:rPr>
        <w:t>3</w:t>
      </w:r>
      <w:r w:rsidRPr="00EA2769">
        <w:rPr>
          <w:rFonts w:ascii="宋体" w:hAnsi="宋体" w:hint="eastAsia"/>
          <w:szCs w:val="21"/>
        </w:rPr>
        <w:t>）委托表面电阻试验的需</w:t>
      </w:r>
      <w:proofErr w:type="gramStart"/>
      <w:r w:rsidRPr="00EA2769">
        <w:rPr>
          <w:rFonts w:ascii="宋体" w:hAnsi="宋体" w:hint="eastAsia"/>
          <w:szCs w:val="21"/>
        </w:rPr>
        <w:t>提供样块</w:t>
      </w:r>
      <w:proofErr w:type="gramEnd"/>
      <w:r w:rsidRPr="00EA2769">
        <w:rPr>
          <w:rFonts w:ascii="宋体" w:hAnsi="宋体" w:hint="eastAsia"/>
          <w:szCs w:val="21"/>
        </w:rPr>
        <w:t>≥150 mm×6</w:t>
      </w:r>
      <w:r w:rsidR="005A1C0C" w:rsidRPr="00EA2769">
        <w:rPr>
          <w:rFonts w:ascii="宋体" w:hAnsi="宋体" w:hint="eastAsia"/>
          <w:szCs w:val="21"/>
        </w:rPr>
        <w:t>0</w:t>
      </w:r>
      <w:r w:rsidRPr="00EA2769">
        <w:rPr>
          <w:rFonts w:ascii="宋体" w:hAnsi="宋体" w:hint="eastAsia"/>
          <w:szCs w:val="21"/>
        </w:rPr>
        <w:t xml:space="preserve"> mm×3mm。</w:t>
      </w:r>
    </w:p>
    <w:p w:rsidR="00EA2769" w:rsidRPr="00EA2769" w:rsidRDefault="00EA2769" w:rsidP="00EA2769">
      <w:pPr>
        <w:spacing w:line="312" w:lineRule="auto"/>
        <w:ind w:firstLineChars="1" w:firstLine="2"/>
        <w:rPr>
          <w:rFonts w:ascii="宋体" w:hAnsi="宋体"/>
          <w:szCs w:val="21"/>
        </w:rPr>
      </w:pPr>
      <w:r w:rsidRPr="00EA2769">
        <w:rPr>
          <w:rFonts w:ascii="宋体" w:hAnsi="宋体" w:hint="eastAsia"/>
          <w:szCs w:val="21"/>
        </w:rPr>
        <w:t>（</w:t>
      </w:r>
      <w:r w:rsidR="00885911">
        <w:rPr>
          <w:rFonts w:ascii="宋体" w:hAnsi="宋体" w:hint="eastAsia"/>
          <w:szCs w:val="21"/>
        </w:rPr>
        <w:t>4</w:t>
      </w:r>
      <w:r w:rsidRPr="00EA2769">
        <w:rPr>
          <w:rFonts w:ascii="宋体" w:hAnsi="宋体" w:hint="eastAsia"/>
          <w:szCs w:val="21"/>
        </w:rPr>
        <w:t>）观察窗的透明件另送5件(最少3件)。灯具的塑料透明件另送8件(最少5件)。</w:t>
      </w:r>
    </w:p>
    <w:p w:rsidR="009721CE" w:rsidRDefault="00EA2769" w:rsidP="009721CE">
      <w:pPr>
        <w:spacing w:line="312" w:lineRule="auto"/>
        <w:ind w:firstLineChars="1" w:firstLine="2"/>
        <w:rPr>
          <w:rFonts w:ascii="宋体" w:hAnsi="宋体"/>
          <w:szCs w:val="21"/>
        </w:rPr>
      </w:pPr>
      <w:r w:rsidRPr="00EA2769">
        <w:rPr>
          <w:rFonts w:ascii="宋体" w:hAnsi="宋体" w:hint="eastAsia"/>
          <w:szCs w:val="21"/>
        </w:rPr>
        <w:t>（</w:t>
      </w:r>
      <w:r w:rsidR="00885911">
        <w:rPr>
          <w:rFonts w:ascii="宋体" w:hAnsi="宋体" w:hint="eastAsia"/>
          <w:szCs w:val="21"/>
        </w:rPr>
        <w:t>5</w:t>
      </w:r>
      <w:r w:rsidRPr="00EA2769">
        <w:rPr>
          <w:rFonts w:ascii="宋体" w:hAnsi="宋体" w:hint="eastAsia"/>
          <w:szCs w:val="21"/>
        </w:rPr>
        <w:t>）</w:t>
      </w:r>
      <w:r w:rsidR="009721CE">
        <w:rPr>
          <w:rFonts w:ascii="宋体" w:hAnsi="宋体" w:hint="eastAsia"/>
          <w:szCs w:val="21"/>
        </w:rPr>
        <w:t>光</w:t>
      </w:r>
      <w:r w:rsidR="009721CE" w:rsidRPr="00EA2769">
        <w:rPr>
          <w:rFonts w:ascii="宋体" w:hAnsi="宋体" w:hint="eastAsia"/>
          <w:szCs w:val="21"/>
        </w:rPr>
        <w:t>老化试验须提供</w:t>
      </w:r>
      <w:r w:rsidR="009721CE">
        <w:rPr>
          <w:rFonts w:ascii="宋体" w:hAnsi="宋体" w:hint="eastAsia"/>
          <w:szCs w:val="21"/>
        </w:rPr>
        <w:t>（80±2）</w:t>
      </w:r>
      <w:r w:rsidR="009721CE" w:rsidRPr="00EA2769">
        <w:rPr>
          <w:rFonts w:ascii="宋体" w:hAnsi="宋体" w:hint="eastAsia"/>
          <w:szCs w:val="21"/>
        </w:rPr>
        <w:t>mm×</w:t>
      </w:r>
      <w:r w:rsidR="009721CE">
        <w:rPr>
          <w:rFonts w:ascii="宋体" w:hAnsi="宋体" w:hint="eastAsia"/>
          <w:szCs w:val="21"/>
        </w:rPr>
        <w:t>（10±0.2）</w:t>
      </w:r>
      <w:r w:rsidR="009721CE" w:rsidRPr="00EA2769">
        <w:rPr>
          <w:rFonts w:ascii="宋体" w:hAnsi="宋体" w:hint="eastAsia"/>
          <w:szCs w:val="21"/>
        </w:rPr>
        <w:t>mm×</w:t>
      </w:r>
      <w:r w:rsidR="009721CE">
        <w:rPr>
          <w:rFonts w:ascii="宋体" w:hAnsi="宋体" w:hint="eastAsia"/>
          <w:szCs w:val="21"/>
        </w:rPr>
        <w:t>（4±0.2）</w:t>
      </w:r>
      <w:r w:rsidR="009721CE" w:rsidRPr="00EA2769">
        <w:rPr>
          <w:rFonts w:ascii="宋体" w:hAnsi="宋体" w:hint="eastAsia"/>
          <w:szCs w:val="21"/>
        </w:rPr>
        <w:t xml:space="preserve"> mm</w:t>
      </w:r>
      <w:r w:rsidR="009721CE">
        <w:rPr>
          <w:rFonts w:ascii="宋体" w:hAnsi="宋体" w:hint="eastAsia"/>
          <w:szCs w:val="21"/>
        </w:rPr>
        <w:t>的试棒6支</w:t>
      </w:r>
      <w:r w:rsidR="009721CE" w:rsidRPr="00EA2769">
        <w:rPr>
          <w:rFonts w:ascii="宋体" w:hAnsi="宋体" w:hint="eastAsia"/>
          <w:szCs w:val="21"/>
        </w:rPr>
        <w:t>。</w:t>
      </w:r>
    </w:p>
    <w:p w:rsidR="00EA2769" w:rsidRPr="00EA2769" w:rsidRDefault="00EA2769" w:rsidP="00EA2769">
      <w:pPr>
        <w:spacing w:line="312" w:lineRule="auto"/>
        <w:ind w:firstLineChars="1" w:firstLine="2"/>
        <w:rPr>
          <w:szCs w:val="21"/>
        </w:rPr>
      </w:pPr>
      <w:r w:rsidRPr="00EA2769">
        <w:rPr>
          <w:rFonts w:ascii="宋体" w:hAnsi="宋体" w:hint="eastAsia"/>
          <w:szCs w:val="21"/>
        </w:rPr>
        <w:t>（</w:t>
      </w:r>
      <w:r w:rsidR="00885911">
        <w:rPr>
          <w:rFonts w:ascii="宋体" w:hAnsi="宋体" w:hint="eastAsia"/>
          <w:szCs w:val="21"/>
        </w:rPr>
        <w:t>6</w:t>
      </w:r>
      <w:r w:rsidRPr="00EA2769">
        <w:rPr>
          <w:rFonts w:ascii="宋体" w:hAnsi="宋体" w:hint="eastAsia"/>
          <w:szCs w:val="21"/>
        </w:rPr>
        <w:t>）防爆审查合格后所有资料需送检企业盖章，一份返送检企业，一份存检验机构备案。</w:t>
      </w:r>
    </w:p>
    <w:sectPr w:rsidR="00EA2769" w:rsidRPr="00EA2769" w:rsidSect="00EA2769">
      <w:pgSz w:w="11906" w:h="16838"/>
      <w:pgMar w:top="1418" w:right="1247" w:bottom="1418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910" w:rsidRDefault="00E53910" w:rsidP="003A3478">
      <w:r>
        <w:separator/>
      </w:r>
    </w:p>
  </w:endnote>
  <w:endnote w:type="continuationSeparator" w:id="0">
    <w:p w:rsidR="00E53910" w:rsidRDefault="00E53910" w:rsidP="003A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910" w:rsidRDefault="00E53910" w:rsidP="003A3478">
      <w:r>
        <w:separator/>
      </w:r>
    </w:p>
  </w:footnote>
  <w:footnote w:type="continuationSeparator" w:id="0">
    <w:p w:rsidR="00E53910" w:rsidRDefault="00E53910" w:rsidP="003A3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75D4"/>
    <w:rsid w:val="0005056D"/>
    <w:rsid w:val="000675D4"/>
    <w:rsid w:val="0009371A"/>
    <w:rsid w:val="000A21FD"/>
    <w:rsid w:val="000C41F5"/>
    <w:rsid w:val="00144B8B"/>
    <w:rsid w:val="001E444A"/>
    <w:rsid w:val="00227CB4"/>
    <w:rsid w:val="002B6285"/>
    <w:rsid w:val="002C4DA5"/>
    <w:rsid w:val="003432A7"/>
    <w:rsid w:val="00386CDC"/>
    <w:rsid w:val="003A3478"/>
    <w:rsid w:val="003C2F4F"/>
    <w:rsid w:val="003E2183"/>
    <w:rsid w:val="00400E76"/>
    <w:rsid w:val="004368D6"/>
    <w:rsid w:val="004B5F44"/>
    <w:rsid w:val="00506BE8"/>
    <w:rsid w:val="00534CC5"/>
    <w:rsid w:val="005A1C0C"/>
    <w:rsid w:val="005A5E4E"/>
    <w:rsid w:val="005B3483"/>
    <w:rsid w:val="005C6605"/>
    <w:rsid w:val="005D47CD"/>
    <w:rsid w:val="00603C58"/>
    <w:rsid w:val="00657107"/>
    <w:rsid w:val="00666655"/>
    <w:rsid w:val="006F0FE8"/>
    <w:rsid w:val="006F35D0"/>
    <w:rsid w:val="00732D12"/>
    <w:rsid w:val="007913A7"/>
    <w:rsid w:val="007A1420"/>
    <w:rsid w:val="007A48A4"/>
    <w:rsid w:val="00824656"/>
    <w:rsid w:val="008500D4"/>
    <w:rsid w:val="00885911"/>
    <w:rsid w:val="008A5048"/>
    <w:rsid w:val="008B1312"/>
    <w:rsid w:val="008E7CCE"/>
    <w:rsid w:val="009721CE"/>
    <w:rsid w:val="009923A3"/>
    <w:rsid w:val="00A03C7B"/>
    <w:rsid w:val="00A526DC"/>
    <w:rsid w:val="00A64B4B"/>
    <w:rsid w:val="00AB5A06"/>
    <w:rsid w:val="00AD574D"/>
    <w:rsid w:val="00B814FE"/>
    <w:rsid w:val="00B97269"/>
    <w:rsid w:val="00C33679"/>
    <w:rsid w:val="00C74BC1"/>
    <w:rsid w:val="00CF4C10"/>
    <w:rsid w:val="00CF6B52"/>
    <w:rsid w:val="00D43245"/>
    <w:rsid w:val="00D43A0B"/>
    <w:rsid w:val="00D63D6F"/>
    <w:rsid w:val="00DE66CE"/>
    <w:rsid w:val="00E012AE"/>
    <w:rsid w:val="00E53910"/>
    <w:rsid w:val="00E93D7F"/>
    <w:rsid w:val="00EA2769"/>
    <w:rsid w:val="00ED0B62"/>
    <w:rsid w:val="00EE4C75"/>
    <w:rsid w:val="00F058F1"/>
    <w:rsid w:val="00F467F2"/>
    <w:rsid w:val="00F90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47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4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4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478"/>
    <w:rPr>
      <w:sz w:val="18"/>
      <w:szCs w:val="18"/>
    </w:rPr>
  </w:style>
  <w:style w:type="paragraph" w:styleId="a5">
    <w:name w:val="Body Text"/>
    <w:basedOn w:val="a"/>
    <w:link w:val="Char1"/>
    <w:rsid w:val="003A3478"/>
    <w:rPr>
      <w:rFonts w:ascii="黑体" w:eastAsia="黑体" w:hAnsi="Arial" w:cs="Arial"/>
      <w:color w:val="000000"/>
      <w:sz w:val="15"/>
      <w:szCs w:val="24"/>
    </w:rPr>
  </w:style>
  <w:style w:type="character" w:customStyle="1" w:styleId="Char1">
    <w:name w:val="正文文本 Char"/>
    <w:basedOn w:val="a0"/>
    <w:link w:val="a5"/>
    <w:rsid w:val="003A3478"/>
    <w:rPr>
      <w:rFonts w:ascii="黑体" w:eastAsia="黑体" w:hAnsi="Arial" w:cs="Arial"/>
      <w:color w:val="000000"/>
      <w:sz w:val="15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47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4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4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478"/>
    <w:rPr>
      <w:sz w:val="18"/>
      <w:szCs w:val="18"/>
    </w:rPr>
  </w:style>
  <w:style w:type="paragraph" w:styleId="a5">
    <w:name w:val="Body Text"/>
    <w:basedOn w:val="a"/>
    <w:link w:val="Char1"/>
    <w:rsid w:val="003A3478"/>
    <w:rPr>
      <w:rFonts w:ascii="黑体" w:eastAsia="黑体" w:hAnsi="Arial" w:cs="Arial"/>
      <w:color w:val="000000"/>
      <w:sz w:val="15"/>
      <w:szCs w:val="24"/>
    </w:rPr>
  </w:style>
  <w:style w:type="character" w:customStyle="1" w:styleId="Char1">
    <w:name w:val="正文文本 Char"/>
    <w:basedOn w:val="a0"/>
    <w:link w:val="a5"/>
    <w:rsid w:val="003A3478"/>
    <w:rPr>
      <w:rFonts w:ascii="黑体" w:eastAsia="黑体" w:hAnsi="Arial" w:cs="Arial"/>
      <w:color w:val="000000"/>
      <w:sz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272</Words>
  <Characters>1554</Characters>
  <Application>Microsoft Office Word</Application>
  <DocSecurity>0</DocSecurity>
  <Lines>12</Lines>
  <Paragraphs>3</Paragraphs>
  <ScaleCrop>false</ScaleCrop>
  <Company>china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pc03</cp:lastModifiedBy>
  <cp:revision>19</cp:revision>
  <cp:lastPrinted>2016-09-09T03:31:00Z</cp:lastPrinted>
  <dcterms:created xsi:type="dcterms:W3CDTF">2016-05-04T02:01:00Z</dcterms:created>
  <dcterms:modified xsi:type="dcterms:W3CDTF">2017-01-12T07:15:00Z</dcterms:modified>
</cp:coreProperties>
</file>